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A8D5E" w14:textId="4AE488E4" w:rsidR="00DC124A" w:rsidRPr="008222E2" w:rsidRDefault="00A34E55" w:rsidP="008F6952">
      <w:pPr>
        <w:jc w:val="both"/>
        <w:rPr>
          <w:rFonts w:ascii="Arial" w:hAnsi="Arial" w:cs="Arial"/>
          <w:b/>
          <w:bCs/>
          <w:sz w:val="24"/>
          <w:szCs w:val="24"/>
        </w:rPr>
      </w:pPr>
      <w:r w:rsidRPr="008222E2">
        <w:rPr>
          <w:rFonts w:ascii="Arial" w:hAnsi="Arial" w:cs="Arial"/>
          <w:b/>
          <w:bCs/>
          <w:sz w:val="24"/>
          <w:szCs w:val="24"/>
        </w:rPr>
        <w:t xml:space="preserve">NOTES FOR </w:t>
      </w:r>
      <w:r w:rsidR="00D17A4A" w:rsidRPr="008222E2">
        <w:rPr>
          <w:rFonts w:ascii="Arial" w:hAnsi="Arial" w:cs="Arial"/>
          <w:b/>
          <w:bCs/>
          <w:sz w:val="24"/>
          <w:szCs w:val="24"/>
        </w:rPr>
        <w:t xml:space="preserve">OUTER HEBRIDES RIFG </w:t>
      </w:r>
      <w:proofErr w:type="gramStart"/>
      <w:r w:rsidR="00D17A4A" w:rsidRPr="008222E2">
        <w:rPr>
          <w:rFonts w:ascii="Arial" w:hAnsi="Arial" w:cs="Arial"/>
          <w:b/>
          <w:bCs/>
          <w:sz w:val="24"/>
          <w:szCs w:val="24"/>
        </w:rPr>
        <w:t xml:space="preserve">MEETING </w:t>
      </w:r>
      <w:r w:rsidRPr="008222E2">
        <w:rPr>
          <w:rFonts w:ascii="Arial" w:hAnsi="Arial" w:cs="Arial"/>
          <w:b/>
          <w:bCs/>
          <w:sz w:val="24"/>
          <w:szCs w:val="24"/>
        </w:rPr>
        <w:t xml:space="preserve"> ON</w:t>
      </w:r>
      <w:proofErr w:type="gramEnd"/>
      <w:r w:rsidRPr="008222E2">
        <w:rPr>
          <w:rFonts w:ascii="Arial" w:hAnsi="Arial" w:cs="Arial"/>
          <w:b/>
          <w:bCs/>
          <w:sz w:val="24"/>
          <w:szCs w:val="24"/>
        </w:rPr>
        <w:t xml:space="preserve"> </w:t>
      </w:r>
      <w:r w:rsidR="00D17A4A" w:rsidRPr="008222E2">
        <w:rPr>
          <w:rFonts w:ascii="Arial" w:hAnsi="Arial" w:cs="Arial"/>
          <w:b/>
          <w:bCs/>
          <w:sz w:val="24"/>
          <w:szCs w:val="24"/>
        </w:rPr>
        <w:t>F</w:t>
      </w:r>
      <w:r w:rsidR="005F2E6E" w:rsidRPr="008222E2">
        <w:rPr>
          <w:rFonts w:ascii="Arial" w:hAnsi="Arial" w:cs="Arial"/>
          <w:b/>
          <w:bCs/>
          <w:sz w:val="24"/>
          <w:szCs w:val="24"/>
        </w:rPr>
        <w:t>RI</w:t>
      </w:r>
      <w:r w:rsidR="00F37C21" w:rsidRPr="008222E2">
        <w:rPr>
          <w:rFonts w:ascii="Arial" w:hAnsi="Arial" w:cs="Arial"/>
          <w:b/>
          <w:bCs/>
          <w:sz w:val="24"/>
          <w:szCs w:val="24"/>
        </w:rPr>
        <w:t xml:space="preserve">DAY </w:t>
      </w:r>
      <w:r w:rsidR="001C3762" w:rsidRPr="008222E2">
        <w:rPr>
          <w:rFonts w:ascii="Arial" w:hAnsi="Arial" w:cs="Arial"/>
          <w:b/>
          <w:bCs/>
          <w:sz w:val="24"/>
          <w:szCs w:val="24"/>
        </w:rPr>
        <w:t>31 JANUARY 2025</w:t>
      </w:r>
      <w:r w:rsidR="00136E85" w:rsidRPr="008222E2">
        <w:rPr>
          <w:rFonts w:ascii="Arial" w:hAnsi="Arial" w:cs="Arial"/>
          <w:b/>
          <w:bCs/>
          <w:sz w:val="24"/>
          <w:szCs w:val="24"/>
        </w:rPr>
        <w:t xml:space="preserve"> </w:t>
      </w:r>
    </w:p>
    <w:p w14:paraId="3EA6FC31" w14:textId="2725BEEA" w:rsidR="00F75350" w:rsidRPr="008222E2" w:rsidRDefault="00F75350" w:rsidP="008F6952">
      <w:pPr>
        <w:jc w:val="both"/>
        <w:rPr>
          <w:rFonts w:ascii="Arial" w:hAnsi="Arial" w:cs="Arial"/>
          <w:b/>
          <w:bCs/>
          <w:sz w:val="24"/>
          <w:szCs w:val="24"/>
        </w:rPr>
      </w:pPr>
    </w:p>
    <w:p w14:paraId="74E31BED" w14:textId="77777777" w:rsidR="00854382" w:rsidRPr="008222E2" w:rsidRDefault="00854382" w:rsidP="008F6952">
      <w:pPr>
        <w:jc w:val="both"/>
        <w:rPr>
          <w:rFonts w:ascii="Arial" w:hAnsi="Arial" w:cs="Arial"/>
          <w:b/>
          <w:bCs/>
          <w:sz w:val="24"/>
          <w:szCs w:val="24"/>
        </w:rPr>
      </w:pPr>
    </w:p>
    <w:p w14:paraId="36D84837" w14:textId="0C05839A" w:rsidR="00AA2B77" w:rsidRPr="008222E2" w:rsidRDefault="00F37C21" w:rsidP="008F6952">
      <w:pPr>
        <w:jc w:val="both"/>
        <w:rPr>
          <w:rFonts w:ascii="Arial" w:hAnsi="Arial" w:cs="Arial"/>
          <w:b/>
          <w:bCs/>
          <w:sz w:val="24"/>
          <w:szCs w:val="24"/>
        </w:rPr>
      </w:pPr>
      <w:r w:rsidRPr="008222E2">
        <w:rPr>
          <w:rFonts w:ascii="Arial" w:hAnsi="Arial" w:cs="Arial"/>
          <w:b/>
          <w:bCs/>
          <w:sz w:val="24"/>
          <w:szCs w:val="24"/>
        </w:rPr>
        <w:t xml:space="preserve">MATTERS ARISING MEETING </w:t>
      </w:r>
      <w:r w:rsidR="00BB57F0" w:rsidRPr="008222E2">
        <w:rPr>
          <w:rFonts w:ascii="Arial" w:hAnsi="Arial" w:cs="Arial"/>
          <w:b/>
          <w:bCs/>
          <w:sz w:val="24"/>
          <w:szCs w:val="24"/>
        </w:rPr>
        <w:t>7 M</w:t>
      </w:r>
      <w:r w:rsidR="001F4F6F" w:rsidRPr="008222E2">
        <w:rPr>
          <w:rFonts w:ascii="Arial" w:hAnsi="Arial" w:cs="Arial"/>
          <w:b/>
          <w:bCs/>
          <w:sz w:val="24"/>
          <w:szCs w:val="24"/>
        </w:rPr>
        <w:t>ARCH</w:t>
      </w:r>
      <w:r w:rsidR="00BB57F0" w:rsidRPr="008222E2">
        <w:rPr>
          <w:rFonts w:ascii="Arial" w:hAnsi="Arial" w:cs="Arial"/>
          <w:b/>
          <w:bCs/>
          <w:sz w:val="24"/>
          <w:szCs w:val="24"/>
        </w:rPr>
        <w:t xml:space="preserve"> 2024</w:t>
      </w:r>
    </w:p>
    <w:p w14:paraId="03FC3A91" w14:textId="77777777" w:rsidR="001F4F6F" w:rsidRPr="008222E2" w:rsidRDefault="001F4F6F" w:rsidP="008F6952">
      <w:pPr>
        <w:jc w:val="both"/>
        <w:rPr>
          <w:rFonts w:ascii="Arial" w:hAnsi="Arial" w:cs="Arial"/>
          <w:b/>
          <w:bCs/>
          <w:sz w:val="24"/>
          <w:szCs w:val="24"/>
        </w:rPr>
      </w:pPr>
    </w:p>
    <w:p w14:paraId="3295D4E4" w14:textId="374A97C4" w:rsidR="001F4F6F" w:rsidRPr="008222E2" w:rsidRDefault="001F4F6F" w:rsidP="008F6952">
      <w:pPr>
        <w:jc w:val="both"/>
        <w:rPr>
          <w:rFonts w:ascii="Arial" w:hAnsi="Arial" w:cs="Arial"/>
          <w:sz w:val="24"/>
          <w:szCs w:val="24"/>
        </w:rPr>
      </w:pPr>
      <w:r w:rsidRPr="008222E2">
        <w:rPr>
          <w:rFonts w:ascii="Arial" w:hAnsi="Arial" w:cs="Arial"/>
          <w:sz w:val="24"/>
          <w:szCs w:val="24"/>
        </w:rPr>
        <w:t>No further update on the evaluation of the RIFGs had been received from Marine Directorate.</w:t>
      </w:r>
    </w:p>
    <w:p w14:paraId="6287B46D" w14:textId="77777777" w:rsidR="001F4F6F" w:rsidRPr="008222E2" w:rsidRDefault="001F4F6F" w:rsidP="008F6952">
      <w:pPr>
        <w:jc w:val="both"/>
        <w:rPr>
          <w:rFonts w:ascii="Arial" w:hAnsi="Arial" w:cs="Arial"/>
          <w:sz w:val="24"/>
          <w:szCs w:val="24"/>
        </w:rPr>
      </w:pPr>
    </w:p>
    <w:p w14:paraId="47407E27" w14:textId="1EFD897E" w:rsidR="001F4F6F" w:rsidRPr="001F4F6F" w:rsidRDefault="001F4F6F" w:rsidP="001F4F6F">
      <w:pPr>
        <w:jc w:val="both"/>
        <w:rPr>
          <w:rFonts w:ascii="Arial" w:hAnsi="Arial" w:cs="Arial"/>
          <w:sz w:val="24"/>
          <w:szCs w:val="24"/>
        </w:rPr>
      </w:pPr>
      <w:r w:rsidRPr="008222E2">
        <w:rPr>
          <w:rFonts w:ascii="Arial" w:hAnsi="Arial" w:cs="Arial"/>
          <w:sz w:val="24"/>
          <w:szCs w:val="24"/>
        </w:rPr>
        <w:t>Only 3 measures of the original consultation paper had been introduced o</w:t>
      </w:r>
      <w:r w:rsidRPr="001F4F6F">
        <w:rPr>
          <w:rFonts w:ascii="Arial" w:hAnsi="Arial" w:cs="Arial"/>
          <w:sz w:val="24"/>
          <w:szCs w:val="24"/>
        </w:rPr>
        <w:t>n 12 May 2024:</w:t>
      </w:r>
    </w:p>
    <w:p w14:paraId="103472FE" w14:textId="77777777" w:rsidR="001F4F6F" w:rsidRPr="001F4F6F" w:rsidRDefault="001F4F6F" w:rsidP="001F4F6F">
      <w:pPr>
        <w:jc w:val="both"/>
        <w:rPr>
          <w:rFonts w:ascii="Arial" w:hAnsi="Arial" w:cs="Arial"/>
          <w:sz w:val="24"/>
          <w:szCs w:val="24"/>
        </w:rPr>
      </w:pPr>
    </w:p>
    <w:p w14:paraId="472C2A87" w14:textId="77777777" w:rsidR="001F4F6F" w:rsidRPr="001F4F6F" w:rsidRDefault="001F4F6F" w:rsidP="001F4F6F">
      <w:pPr>
        <w:numPr>
          <w:ilvl w:val="0"/>
          <w:numId w:val="32"/>
        </w:numPr>
        <w:tabs>
          <w:tab w:val="left" w:pos="720"/>
        </w:tabs>
        <w:jc w:val="both"/>
        <w:rPr>
          <w:rFonts w:ascii="Arial" w:hAnsi="Arial" w:cs="Arial"/>
          <w:sz w:val="24"/>
          <w:szCs w:val="24"/>
        </w:rPr>
      </w:pPr>
      <w:r w:rsidRPr="001F4F6F">
        <w:rPr>
          <w:rFonts w:ascii="Arial" w:hAnsi="Arial" w:cs="Arial"/>
          <w:sz w:val="24"/>
          <w:szCs w:val="24"/>
        </w:rPr>
        <w:t>prohibit a commercial fishing vessel from retaining onboard, landing, offering for sale or consigning a berried (egg bearing) lobster</w:t>
      </w:r>
    </w:p>
    <w:p w14:paraId="046855FD" w14:textId="77777777" w:rsidR="001F4F6F" w:rsidRPr="001F4F6F" w:rsidRDefault="001F4F6F" w:rsidP="001F4F6F">
      <w:pPr>
        <w:jc w:val="both"/>
        <w:rPr>
          <w:rFonts w:ascii="Arial" w:hAnsi="Arial" w:cs="Arial"/>
          <w:sz w:val="24"/>
          <w:szCs w:val="24"/>
        </w:rPr>
      </w:pPr>
    </w:p>
    <w:p w14:paraId="31B76F54" w14:textId="77777777" w:rsidR="001F4F6F" w:rsidRPr="001F4F6F" w:rsidRDefault="001F4F6F" w:rsidP="001F4F6F">
      <w:pPr>
        <w:numPr>
          <w:ilvl w:val="0"/>
          <w:numId w:val="32"/>
        </w:numPr>
        <w:tabs>
          <w:tab w:val="left" w:pos="720"/>
        </w:tabs>
        <w:jc w:val="both"/>
        <w:rPr>
          <w:rFonts w:ascii="Arial" w:hAnsi="Arial" w:cs="Arial"/>
          <w:sz w:val="24"/>
          <w:szCs w:val="24"/>
        </w:rPr>
      </w:pPr>
      <w:r w:rsidRPr="001F4F6F">
        <w:rPr>
          <w:rFonts w:ascii="Arial" w:hAnsi="Arial" w:cs="Arial"/>
          <w:sz w:val="24"/>
          <w:szCs w:val="24"/>
        </w:rPr>
        <w:t xml:space="preserve">prohibit a commercial fishing vessel from retaining onboard, landing, offering for sale or consigning a berried (egg bearing) brown crab </w:t>
      </w:r>
    </w:p>
    <w:p w14:paraId="6536A7A1" w14:textId="77777777" w:rsidR="001F4F6F" w:rsidRPr="001F4F6F" w:rsidRDefault="001F4F6F" w:rsidP="001F4F6F">
      <w:pPr>
        <w:jc w:val="both"/>
        <w:rPr>
          <w:rFonts w:ascii="Arial" w:hAnsi="Arial" w:cs="Arial"/>
          <w:sz w:val="24"/>
          <w:szCs w:val="24"/>
        </w:rPr>
      </w:pPr>
    </w:p>
    <w:p w14:paraId="7CC9BB94" w14:textId="77777777" w:rsidR="001F4F6F" w:rsidRPr="008222E2" w:rsidRDefault="001F4F6F" w:rsidP="001F4F6F">
      <w:pPr>
        <w:numPr>
          <w:ilvl w:val="0"/>
          <w:numId w:val="32"/>
        </w:numPr>
        <w:tabs>
          <w:tab w:val="left" w:pos="720"/>
        </w:tabs>
        <w:jc w:val="both"/>
        <w:rPr>
          <w:rFonts w:ascii="Arial" w:hAnsi="Arial" w:cs="Arial"/>
          <w:sz w:val="24"/>
          <w:szCs w:val="24"/>
        </w:rPr>
      </w:pPr>
      <w:r w:rsidRPr="001F4F6F">
        <w:rPr>
          <w:rFonts w:ascii="Arial" w:hAnsi="Arial" w:cs="Arial"/>
          <w:sz w:val="24"/>
          <w:szCs w:val="24"/>
        </w:rPr>
        <w:t>prohibit a commercial fishing vessel of greater than 12 metres overall length, that caught over 200 tonnes of brown crab and/or lobster during any 12 month period(s) from 2020 onwards from deploying creels, pots or traps within any part of Scottish inshore waters (0-6 nautical miles), with the exception of the inshore waters surrounding St Kilda (</w:t>
      </w:r>
      <w:proofErr w:type="spellStart"/>
      <w:r w:rsidRPr="001F4F6F">
        <w:rPr>
          <w:rFonts w:ascii="Arial" w:hAnsi="Arial" w:cs="Arial"/>
          <w:sz w:val="24"/>
          <w:szCs w:val="24"/>
        </w:rPr>
        <w:t>Hirta</w:t>
      </w:r>
      <w:proofErr w:type="spellEnd"/>
      <w:r w:rsidRPr="001F4F6F">
        <w:rPr>
          <w:rFonts w:ascii="Arial" w:hAnsi="Arial" w:cs="Arial"/>
          <w:sz w:val="24"/>
          <w:szCs w:val="24"/>
        </w:rPr>
        <w:t xml:space="preserve"> and </w:t>
      </w:r>
      <w:proofErr w:type="spellStart"/>
      <w:r w:rsidRPr="001F4F6F">
        <w:rPr>
          <w:rFonts w:ascii="Arial" w:hAnsi="Arial" w:cs="Arial"/>
          <w:sz w:val="24"/>
          <w:szCs w:val="24"/>
        </w:rPr>
        <w:t>Boreray</w:t>
      </w:r>
      <w:proofErr w:type="spellEnd"/>
      <w:r w:rsidRPr="001F4F6F">
        <w:rPr>
          <w:rFonts w:ascii="Arial" w:hAnsi="Arial" w:cs="Arial"/>
          <w:sz w:val="24"/>
          <w:szCs w:val="24"/>
        </w:rPr>
        <w:t xml:space="preserve">), Flannan Isles, Rockall, Sula </w:t>
      </w:r>
      <w:proofErr w:type="spellStart"/>
      <w:r w:rsidRPr="001F4F6F">
        <w:rPr>
          <w:rFonts w:ascii="Arial" w:hAnsi="Arial" w:cs="Arial"/>
          <w:sz w:val="24"/>
          <w:szCs w:val="24"/>
        </w:rPr>
        <w:t>Sgeir</w:t>
      </w:r>
      <w:proofErr w:type="spellEnd"/>
      <w:r w:rsidRPr="001F4F6F">
        <w:rPr>
          <w:rFonts w:ascii="Arial" w:hAnsi="Arial" w:cs="Arial"/>
          <w:sz w:val="24"/>
          <w:szCs w:val="24"/>
        </w:rPr>
        <w:t>, North Rona, Sule Stack, and Sule Skerry</w:t>
      </w:r>
    </w:p>
    <w:p w14:paraId="165C9FE9" w14:textId="77777777" w:rsidR="001F4F6F" w:rsidRPr="008222E2" w:rsidRDefault="001F4F6F" w:rsidP="001F4F6F">
      <w:pPr>
        <w:pStyle w:val="ListParagraph"/>
        <w:rPr>
          <w:rFonts w:ascii="Arial" w:hAnsi="Arial" w:cs="Arial"/>
          <w:sz w:val="24"/>
          <w:szCs w:val="24"/>
        </w:rPr>
      </w:pPr>
    </w:p>
    <w:p w14:paraId="627DFCEB" w14:textId="258C21DF" w:rsidR="001F4F6F" w:rsidRPr="008222E2" w:rsidRDefault="001F4F6F" w:rsidP="001F4F6F">
      <w:pPr>
        <w:tabs>
          <w:tab w:val="left" w:pos="720"/>
        </w:tabs>
        <w:jc w:val="both"/>
        <w:rPr>
          <w:rFonts w:ascii="Arial" w:hAnsi="Arial" w:cs="Arial"/>
          <w:sz w:val="24"/>
          <w:szCs w:val="24"/>
        </w:rPr>
      </w:pPr>
      <w:r w:rsidRPr="008222E2">
        <w:rPr>
          <w:rFonts w:ascii="Arial" w:hAnsi="Arial" w:cs="Arial"/>
          <w:sz w:val="24"/>
          <w:szCs w:val="24"/>
        </w:rPr>
        <w:t>Agenda will cover a summary of feedback from industry since the introduction of the interim measures.</w:t>
      </w:r>
    </w:p>
    <w:p w14:paraId="0AFBF984" w14:textId="77777777" w:rsidR="005F3EE3" w:rsidRPr="008222E2" w:rsidRDefault="005F3EE3" w:rsidP="001F4F6F">
      <w:pPr>
        <w:tabs>
          <w:tab w:val="left" w:pos="720"/>
        </w:tabs>
        <w:jc w:val="both"/>
        <w:rPr>
          <w:rFonts w:ascii="Arial" w:hAnsi="Arial" w:cs="Arial"/>
          <w:sz w:val="24"/>
          <w:szCs w:val="24"/>
        </w:rPr>
      </w:pPr>
    </w:p>
    <w:p w14:paraId="38FF394B" w14:textId="270F6AC1" w:rsidR="005F3EE3" w:rsidRPr="008222E2" w:rsidRDefault="005F3EE3" w:rsidP="001F4F6F">
      <w:pPr>
        <w:tabs>
          <w:tab w:val="left" w:pos="720"/>
        </w:tabs>
        <w:jc w:val="both"/>
        <w:rPr>
          <w:rFonts w:ascii="Arial" w:hAnsi="Arial" w:cs="Arial"/>
          <w:sz w:val="24"/>
          <w:szCs w:val="24"/>
        </w:rPr>
      </w:pPr>
      <w:r w:rsidRPr="008222E2">
        <w:rPr>
          <w:rFonts w:ascii="Arial" w:hAnsi="Arial" w:cs="Arial"/>
          <w:sz w:val="24"/>
          <w:szCs w:val="24"/>
        </w:rPr>
        <w:t>There have been no reports of increased effort in the pot limitation area since monitoring had ceased.</w:t>
      </w:r>
    </w:p>
    <w:p w14:paraId="4EC74F83" w14:textId="77777777" w:rsidR="005F3EE3" w:rsidRPr="008222E2" w:rsidRDefault="005F3EE3" w:rsidP="001F4F6F">
      <w:pPr>
        <w:tabs>
          <w:tab w:val="left" w:pos="720"/>
        </w:tabs>
        <w:jc w:val="both"/>
        <w:rPr>
          <w:rFonts w:ascii="Arial" w:hAnsi="Arial" w:cs="Arial"/>
          <w:sz w:val="24"/>
          <w:szCs w:val="24"/>
        </w:rPr>
      </w:pPr>
    </w:p>
    <w:p w14:paraId="37EAEFEB" w14:textId="6C7352E9" w:rsidR="005F3EE3" w:rsidRPr="008222E2" w:rsidRDefault="005F3EE3" w:rsidP="001F4F6F">
      <w:pPr>
        <w:tabs>
          <w:tab w:val="left" w:pos="720"/>
        </w:tabs>
        <w:jc w:val="both"/>
        <w:rPr>
          <w:rFonts w:ascii="Arial" w:hAnsi="Arial" w:cs="Arial"/>
          <w:sz w:val="24"/>
          <w:szCs w:val="24"/>
        </w:rPr>
      </w:pPr>
      <w:r w:rsidRPr="008222E2">
        <w:rPr>
          <w:rFonts w:ascii="Arial" w:hAnsi="Arial" w:cs="Arial"/>
          <w:sz w:val="24"/>
          <w:szCs w:val="24"/>
        </w:rPr>
        <w:t xml:space="preserve">Meetings have been held with St Andrew’s University regarding the </w:t>
      </w:r>
      <w:proofErr w:type="spellStart"/>
      <w:r w:rsidRPr="008222E2">
        <w:rPr>
          <w:rFonts w:ascii="Arial" w:hAnsi="Arial" w:cs="Arial"/>
          <w:sz w:val="24"/>
          <w:szCs w:val="24"/>
        </w:rPr>
        <w:t>CatchApp</w:t>
      </w:r>
      <w:proofErr w:type="spellEnd"/>
      <w:r w:rsidRPr="008222E2">
        <w:rPr>
          <w:rFonts w:ascii="Arial" w:hAnsi="Arial" w:cs="Arial"/>
          <w:sz w:val="24"/>
          <w:szCs w:val="24"/>
        </w:rPr>
        <w:t xml:space="preserve"> and those involved have provided positive</w:t>
      </w:r>
      <w:r w:rsidR="008D74E7" w:rsidRPr="008222E2">
        <w:rPr>
          <w:rFonts w:ascii="Arial" w:hAnsi="Arial" w:cs="Arial"/>
          <w:sz w:val="24"/>
          <w:szCs w:val="24"/>
        </w:rPr>
        <w:t xml:space="preserve"> feedback.</w:t>
      </w:r>
    </w:p>
    <w:p w14:paraId="0FBD2223" w14:textId="77777777" w:rsidR="008D74E7" w:rsidRPr="008222E2" w:rsidRDefault="008D74E7" w:rsidP="001F4F6F">
      <w:pPr>
        <w:tabs>
          <w:tab w:val="left" w:pos="720"/>
        </w:tabs>
        <w:jc w:val="both"/>
        <w:rPr>
          <w:rFonts w:ascii="Arial" w:hAnsi="Arial" w:cs="Arial"/>
          <w:sz w:val="24"/>
          <w:szCs w:val="24"/>
        </w:rPr>
      </w:pPr>
    </w:p>
    <w:p w14:paraId="77FECFDF" w14:textId="78B11D32" w:rsidR="008D74E7" w:rsidRPr="008222E2" w:rsidRDefault="008D74E7" w:rsidP="001F4F6F">
      <w:pPr>
        <w:tabs>
          <w:tab w:val="left" w:pos="720"/>
        </w:tabs>
        <w:jc w:val="both"/>
        <w:rPr>
          <w:rFonts w:ascii="Arial" w:hAnsi="Arial" w:cs="Arial"/>
          <w:sz w:val="24"/>
          <w:szCs w:val="24"/>
        </w:rPr>
      </w:pPr>
      <w:r w:rsidRPr="008222E2">
        <w:rPr>
          <w:rFonts w:ascii="Arial" w:hAnsi="Arial" w:cs="Arial"/>
          <w:sz w:val="24"/>
          <w:szCs w:val="24"/>
        </w:rPr>
        <w:t>Prawn tail prices have increased with skippers providing additional information to processors, which will be used as part of the accreditation process.</w:t>
      </w:r>
    </w:p>
    <w:p w14:paraId="708E9FCE" w14:textId="61998170" w:rsidR="00BF3C01" w:rsidRPr="008222E2" w:rsidRDefault="00BF3C01" w:rsidP="001F4F6F">
      <w:pPr>
        <w:tabs>
          <w:tab w:val="left" w:pos="720"/>
        </w:tabs>
        <w:jc w:val="both"/>
        <w:rPr>
          <w:rFonts w:ascii="Arial" w:hAnsi="Arial" w:cs="Arial"/>
          <w:sz w:val="24"/>
          <w:szCs w:val="24"/>
        </w:rPr>
      </w:pPr>
    </w:p>
    <w:p w14:paraId="14FE12CE" w14:textId="3479D08E" w:rsidR="00BF3C01" w:rsidRPr="008222E2" w:rsidRDefault="00BF3C01" w:rsidP="001F4F6F">
      <w:pPr>
        <w:tabs>
          <w:tab w:val="left" w:pos="720"/>
        </w:tabs>
        <w:jc w:val="both"/>
        <w:rPr>
          <w:rFonts w:ascii="Arial" w:hAnsi="Arial" w:cs="Arial"/>
          <w:sz w:val="24"/>
          <w:szCs w:val="24"/>
        </w:rPr>
      </w:pPr>
      <w:r w:rsidRPr="008222E2">
        <w:rPr>
          <w:rFonts w:ascii="Arial" w:hAnsi="Arial" w:cs="Arial"/>
          <w:sz w:val="24"/>
          <w:szCs w:val="24"/>
        </w:rPr>
        <w:t xml:space="preserve">Due to poor weather conditions over the summer of 2024, it was not possible to </w:t>
      </w:r>
      <w:proofErr w:type="gramStart"/>
      <w:r w:rsidRPr="008222E2">
        <w:rPr>
          <w:rFonts w:ascii="Arial" w:hAnsi="Arial" w:cs="Arial"/>
          <w:sz w:val="24"/>
          <w:szCs w:val="24"/>
        </w:rPr>
        <w:t>plan ahead</w:t>
      </w:r>
      <w:proofErr w:type="gramEnd"/>
      <w:r w:rsidRPr="008222E2">
        <w:rPr>
          <w:rFonts w:ascii="Arial" w:hAnsi="Arial" w:cs="Arial"/>
          <w:sz w:val="24"/>
          <w:szCs w:val="24"/>
        </w:rPr>
        <w:t xml:space="preserve"> for observers aboard vessels, with only observed trip taking place at the </w:t>
      </w:r>
      <w:proofErr w:type="spellStart"/>
      <w:r w:rsidRPr="008222E2">
        <w:rPr>
          <w:rFonts w:ascii="Arial" w:hAnsi="Arial" w:cs="Arial"/>
          <w:sz w:val="24"/>
          <w:szCs w:val="24"/>
        </w:rPr>
        <w:t>Shiants</w:t>
      </w:r>
      <w:proofErr w:type="spellEnd"/>
      <w:r w:rsidRPr="008222E2">
        <w:rPr>
          <w:rFonts w:ascii="Arial" w:hAnsi="Arial" w:cs="Arial"/>
          <w:sz w:val="24"/>
          <w:szCs w:val="24"/>
        </w:rPr>
        <w:t xml:space="preserve"> with vessel using tangle nets.</w:t>
      </w:r>
    </w:p>
    <w:p w14:paraId="5A1ECE73" w14:textId="77777777" w:rsidR="00BF3C01" w:rsidRPr="008222E2" w:rsidRDefault="00BF3C01" w:rsidP="001F4F6F">
      <w:pPr>
        <w:tabs>
          <w:tab w:val="left" w:pos="720"/>
        </w:tabs>
        <w:jc w:val="both"/>
        <w:rPr>
          <w:rFonts w:ascii="Arial" w:hAnsi="Arial" w:cs="Arial"/>
          <w:sz w:val="24"/>
          <w:szCs w:val="24"/>
        </w:rPr>
      </w:pPr>
    </w:p>
    <w:p w14:paraId="6049B3D0" w14:textId="585655F1" w:rsidR="00BF3C01" w:rsidRPr="008222E2" w:rsidRDefault="00BF3C01" w:rsidP="001F4F6F">
      <w:pPr>
        <w:tabs>
          <w:tab w:val="left" w:pos="720"/>
        </w:tabs>
        <w:jc w:val="both"/>
        <w:rPr>
          <w:rFonts w:ascii="Arial" w:hAnsi="Arial" w:cs="Arial"/>
          <w:sz w:val="24"/>
          <w:szCs w:val="24"/>
        </w:rPr>
      </w:pPr>
      <w:r w:rsidRPr="008222E2">
        <w:rPr>
          <w:rFonts w:ascii="Arial" w:hAnsi="Arial" w:cs="Arial"/>
          <w:sz w:val="24"/>
          <w:szCs w:val="24"/>
        </w:rPr>
        <w:t xml:space="preserve">Discussions continue at local level regarding possible improvements in onshore infrastructure to accommodate additional landings of </w:t>
      </w:r>
      <w:r w:rsidR="008222E2" w:rsidRPr="008222E2">
        <w:rPr>
          <w:rFonts w:ascii="Arial" w:hAnsi="Arial" w:cs="Arial"/>
          <w:sz w:val="24"/>
          <w:szCs w:val="24"/>
        </w:rPr>
        <w:t xml:space="preserve">various white fish and pelagic species </w:t>
      </w:r>
      <w:r w:rsidRPr="008222E2">
        <w:rPr>
          <w:rFonts w:ascii="Arial" w:hAnsi="Arial" w:cs="Arial"/>
          <w:sz w:val="24"/>
          <w:szCs w:val="24"/>
        </w:rPr>
        <w:t>for added onshore processing prior to being frozen down prior to e</w:t>
      </w:r>
      <w:r w:rsidR="008222E2" w:rsidRPr="008222E2">
        <w:rPr>
          <w:rFonts w:ascii="Arial" w:hAnsi="Arial" w:cs="Arial"/>
          <w:sz w:val="24"/>
          <w:szCs w:val="24"/>
        </w:rPr>
        <w:t>xported.</w:t>
      </w:r>
    </w:p>
    <w:p w14:paraId="458095D6" w14:textId="77777777" w:rsidR="008222E2" w:rsidRPr="008222E2" w:rsidRDefault="008222E2" w:rsidP="001F4F6F">
      <w:pPr>
        <w:tabs>
          <w:tab w:val="left" w:pos="720"/>
        </w:tabs>
        <w:jc w:val="both"/>
        <w:rPr>
          <w:rFonts w:ascii="Arial" w:hAnsi="Arial" w:cs="Arial"/>
          <w:sz w:val="24"/>
          <w:szCs w:val="24"/>
        </w:rPr>
      </w:pPr>
    </w:p>
    <w:p w14:paraId="12C2BE42" w14:textId="02C65E53" w:rsidR="00BF3C01" w:rsidRPr="008222E2" w:rsidRDefault="00BF3C01" w:rsidP="001F4F6F">
      <w:pPr>
        <w:tabs>
          <w:tab w:val="left" w:pos="720"/>
        </w:tabs>
        <w:jc w:val="both"/>
        <w:rPr>
          <w:rFonts w:ascii="Arial" w:hAnsi="Arial" w:cs="Arial"/>
          <w:sz w:val="24"/>
          <w:szCs w:val="24"/>
        </w:rPr>
      </w:pPr>
      <w:r w:rsidRPr="008222E2">
        <w:rPr>
          <w:rFonts w:ascii="Arial" w:hAnsi="Arial" w:cs="Arial"/>
          <w:sz w:val="24"/>
          <w:szCs w:val="24"/>
        </w:rPr>
        <w:t>Delays experienced with additional vessel participating in electro fishing in the Uists those seem to have been resolved with a suitable vessel now identified.</w:t>
      </w:r>
    </w:p>
    <w:p w14:paraId="6E8ADA98" w14:textId="77777777" w:rsidR="00BF3C01" w:rsidRPr="008222E2" w:rsidRDefault="00BF3C01" w:rsidP="001F4F6F">
      <w:pPr>
        <w:tabs>
          <w:tab w:val="left" w:pos="720"/>
        </w:tabs>
        <w:jc w:val="both"/>
        <w:rPr>
          <w:rFonts w:ascii="Arial" w:hAnsi="Arial" w:cs="Arial"/>
          <w:sz w:val="24"/>
          <w:szCs w:val="24"/>
        </w:rPr>
      </w:pPr>
    </w:p>
    <w:p w14:paraId="5C7984E3" w14:textId="77777777" w:rsidR="00D56925" w:rsidRDefault="00D56925" w:rsidP="001F4F6F">
      <w:pPr>
        <w:tabs>
          <w:tab w:val="left" w:pos="720"/>
        </w:tabs>
        <w:jc w:val="both"/>
        <w:rPr>
          <w:rFonts w:ascii="Arial" w:hAnsi="Arial" w:cs="Arial"/>
          <w:sz w:val="24"/>
          <w:szCs w:val="24"/>
        </w:rPr>
      </w:pPr>
    </w:p>
    <w:p w14:paraId="3F4B9C5C" w14:textId="03918033" w:rsidR="00D56925" w:rsidRDefault="00D56925" w:rsidP="001F4F6F">
      <w:pPr>
        <w:tabs>
          <w:tab w:val="left" w:pos="720"/>
        </w:tabs>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w:t>
      </w:r>
    </w:p>
    <w:p w14:paraId="50712FA8" w14:textId="77777777" w:rsidR="00D56925" w:rsidRDefault="00D56925" w:rsidP="001F4F6F">
      <w:pPr>
        <w:tabs>
          <w:tab w:val="left" w:pos="720"/>
        </w:tabs>
        <w:jc w:val="both"/>
        <w:rPr>
          <w:rFonts w:ascii="Arial" w:hAnsi="Arial" w:cs="Arial"/>
          <w:sz w:val="24"/>
          <w:szCs w:val="24"/>
        </w:rPr>
      </w:pPr>
    </w:p>
    <w:p w14:paraId="3ABD14A2" w14:textId="43FCD204" w:rsidR="00BF3C01" w:rsidRPr="008222E2" w:rsidRDefault="00BF3C01" w:rsidP="001F4F6F">
      <w:pPr>
        <w:tabs>
          <w:tab w:val="left" w:pos="720"/>
        </w:tabs>
        <w:jc w:val="both"/>
        <w:rPr>
          <w:rFonts w:ascii="Arial" w:hAnsi="Arial" w:cs="Arial"/>
          <w:sz w:val="24"/>
          <w:szCs w:val="24"/>
        </w:rPr>
      </w:pPr>
      <w:r w:rsidRPr="008222E2">
        <w:rPr>
          <w:rFonts w:ascii="Arial" w:hAnsi="Arial" w:cs="Arial"/>
          <w:sz w:val="24"/>
          <w:szCs w:val="24"/>
        </w:rPr>
        <w:lastRenderedPageBreak/>
        <w:t xml:space="preserve">A </w:t>
      </w:r>
      <w:proofErr w:type="gramStart"/>
      <w:r w:rsidRPr="008222E2">
        <w:rPr>
          <w:rFonts w:ascii="Arial" w:hAnsi="Arial" w:cs="Arial"/>
          <w:sz w:val="24"/>
          <w:szCs w:val="24"/>
        </w:rPr>
        <w:t>3 week</w:t>
      </w:r>
      <w:proofErr w:type="gramEnd"/>
      <w:r w:rsidRPr="008222E2">
        <w:rPr>
          <w:rFonts w:ascii="Arial" w:hAnsi="Arial" w:cs="Arial"/>
          <w:sz w:val="24"/>
          <w:szCs w:val="24"/>
        </w:rPr>
        <w:t xml:space="preserve"> introduction to commercial fishing course was completed in late 2024 with 8 attending and all receiving placements, positive feedback from candidates and its hoped to run a further course in March or May, with good interest being shown for attending the course.</w:t>
      </w:r>
      <w:r w:rsidR="00EB3F92" w:rsidRPr="008222E2">
        <w:rPr>
          <w:rFonts w:ascii="Arial" w:hAnsi="Arial" w:cs="Arial"/>
          <w:sz w:val="24"/>
          <w:szCs w:val="24"/>
        </w:rPr>
        <w:t xml:space="preserve"> Discussions are taking place with one of the candidates who has identified an under 10 metre vessel that he wishes to purchase, with a requirement to complete a GMDSS radio </w:t>
      </w:r>
      <w:proofErr w:type="gramStart"/>
      <w:r w:rsidR="00EB3F92" w:rsidRPr="008222E2">
        <w:rPr>
          <w:rFonts w:ascii="Arial" w:hAnsi="Arial" w:cs="Arial"/>
          <w:sz w:val="24"/>
          <w:szCs w:val="24"/>
        </w:rPr>
        <w:t>operators</w:t>
      </w:r>
      <w:proofErr w:type="gramEnd"/>
      <w:r w:rsidR="00EB3F92" w:rsidRPr="008222E2">
        <w:rPr>
          <w:rFonts w:ascii="Arial" w:hAnsi="Arial" w:cs="Arial"/>
          <w:sz w:val="24"/>
          <w:szCs w:val="24"/>
        </w:rPr>
        <w:t xml:space="preserve"> certificate being necessary before any further transactions can be completed.</w:t>
      </w:r>
    </w:p>
    <w:p w14:paraId="116B0DFE" w14:textId="77777777" w:rsidR="00EB3F92" w:rsidRPr="008222E2" w:rsidRDefault="00EB3F92" w:rsidP="001F4F6F">
      <w:pPr>
        <w:tabs>
          <w:tab w:val="left" w:pos="720"/>
        </w:tabs>
        <w:jc w:val="both"/>
        <w:rPr>
          <w:rFonts w:ascii="Arial" w:hAnsi="Arial" w:cs="Arial"/>
          <w:sz w:val="24"/>
          <w:szCs w:val="24"/>
        </w:rPr>
      </w:pPr>
    </w:p>
    <w:p w14:paraId="53F3B5BB" w14:textId="51427FF3" w:rsidR="00EB3F92" w:rsidRPr="008222E2" w:rsidRDefault="00EB3F92" w:rsidP="001F4F6F">
      <w:pPr>
        <w:tabs>
          <w:tab w:val="left" w:pos="720"/>
        </w:tabs>
        <w:jc w:val="both"/>
        <w:rPr>
          <w:rFonts w:ascii="Arial" w:hAnsi="Arial" w:cs="Arial"/>
          <w:sz w:val="24"/>
          <w:szCs w:val="24"/>
        </w:rPr>
      </w:pPr>
      <w:r w:rsidRPr="008222E2">
        <w:rPr>
          <w:rFonts w:ascii="Arial" w:hAnsi="Arial" w:cs="Arial"/>
          <w:sz w:val="24"/>
          <w:szCs w:val="24"/>
        </w:rPr>
        <w:t xml:space="preserve">Further meetings have been held with Northland who are proposing to develop the fixed bed turbines in inshore waters to the West of Lewis. A new project Director has been </w:t>
      </w:r>
      <w:proofErr w:type="gramStart"/>
      <w:r w:rsidRPr="008222E2">
        <w:rPr>
          <w:rFonts w:ascii="Arial" w:hAnsi="Arial" w:cs="Arial"/>
          <w:sz w:val="24"/>
          <w:szCs w:val="24"/>
        </w:rPr>
        <w:t>appointed</w:t>
      </w:r>
      <w:proofErr w:type="gramEnd"/>
      <w:r w:rsidRPr="008222E2">
        <w:rPr>
          <w:rFonts w:ascii="Arial" w:hAnsi="Arial" w:cs="Arial"/>
          <w:sz w:val="24"/>
          <w:szCs w:val="24"/>
        </w:rPr>
        <w:t xml:space="preserve"> and early fisheries meeting will be held with the new Director.</w:t>
      </w:r>
      <w:r w:rsidR="001830F5" w:rsidRPr="008222E2">
        <w:rPr>
          <w:rFonts w:ascii="Arial" w:hAnsi="Arial" w:cs="Arial"/>
          <w:sz w:val="24"/>
          <w:szCs w:val="24"/>
        </w:rPr>
        <w:t xml:space="preserve"> </w:t>
      </w:r>
      <w:r w:rsidRPr="008222E2">
        <w:rPr>
          <w:rFonts w:ascii="Arial" w:hAnsi="Arial" w:cs="Arial"/>
          <w:sz w:val="24"/>
          <w:szCs w:val="24"/>
        </w:rPr>
        <w:t>If the project proceeds a Community Benefit agreement has been reached with the Community landlords adjacent to the development for £4.5M annually index linked for 35 years.</w:t>
      </w:r>
    </w:p>
    <w:p w14:paraId="0BC37959" w14:textId="77777777" w:rsidR="008222E2" w:rsidRPr="008222E2" w:rsidRDefault="008222E2" w:rsidP="001F4F6F">
      <w:pPr>
        <w:tabs>
          <w:tab w:val="left" w:pos="720"/>
        </w:tabs>
        <w:jc w:val="both"/>
        <w:rPr>
          <w:rFonts w:ascii="Arial" w:hAnsi="Arial" w:cs="Arial"/>
          <w:sz w:val="24"/>
          <w:szCs w:val="24"/>
        </w:rPr>
      </w:pPr>
    </w:p>
    <w:p w14:paraId="24F13AEF" w14:textId="04875005" w:rsidR="008222E2" w:rsidRPr="008222E2" w:rsidRDefault="008222E2" w:rsidP="001F4F6F">
      <w:pPr>
        <w:tabs>
          <w:tab w:val="left" w:pos="720"/>
        </w:tabs>
        <w:jc w:val="both"/>
        <w:rPr>
          <w:rFonts w:ascii="Arial" w:hAnsi="Arial" w:cs="Arial"/>
          <w:b/>
          <w:bCs/>
          <w:sz w:val="24"/>
          <w:szCs w:val="24"/>
        </w:rPr>
      </w:pPr>
      <w:r w:rsidRPr="008222E2">
        <w:rPr>
          <w:rFonts w:ascii="Arial" w:hAnsi="Arial" w:cs="Arial"/>
          <w:b/>
          <w:bCs/>
          <w:sz w:val="24"/>
          <w:szCs w:val="24"/>
        </w:rPr>
        <w:t>C</w:t>
      </w:r>
      <w:r w:rsidR="00DF16E6">
        <w:rPr>
          <w:rFonts w:ascii="Arial" w:hAnsi="Arial" w:cs="Arial"/>
          <w:b/>
          <w:bCs/>
          <w:sz w:val="24"/>
          <w:szCs w:val="24"/>
        </w:rPr>
        <w:t>HAIRMAN VERBAL UPDATE</w:t>
      </w:r>
    </w:p>
    <w:p w14:paraId="2C26343A" w14:textId="77777777" w:rsidR="008222E2" w:rsidRPr="008222E2" w:rsidRDefault="008222E2" w:rsidP="001F4F6F">
      <w:pPr>
        <w:tabs>
          <w:tab w:val="left" w:pos="720"/>
        </w:tabs>
        <w:jc w:val="both"/>
        <w:rPr>
          <w:rFonts w:ascii="Arial" w:hAnsi="Arial" w:cs="Arial"/>
          <w:b/>
          <w:bCs/>
          <w:sz w:val="24"/>
          <w:szCs w:val="24"/>
        </w:rPr>
      </w:pPr>
    </w:p>
    <w:p w14:paraId="4EF2F18A" w14:textId="49485AD4" w:rsidR="008222E2" w:rsidRPr="008222E2" w:rsidRDefault="008222E2" w:rsidP="001F4F6F">
      <w:pPr>
        <w:tabs>
          <w:tab w:val="left" w:pos="720"/>
        </w:tabs>
        <w:jc w:val="both"/>
        <w:rPr>
          <w:rFonts w:ascii="Arial" w:hAnsi="Arial" w:cs="Arial"/>
          <w:sz w:val="24"/>
          <w:szCs w:val="24"/>
        </w:rPr>
      </w:pPr>
      <w:r w:rsidRPr="008222E2">
        <w:rPr>
          <w:rFonts w:ascii="Arial" w:hAnsi="Arial" w:cs="Arial"/>
          <w:sz w:val="24"/>
          <w:szCs w:val="24"/>
        </w:rPr>
        <w:t xml:space="preserve">Chairman will provide a verbal update on </w:t>
      </w:r>
      <w:r w:rsidR="00F03A00">
        <w:rPr>
          <w:rFonts w:ascii="Arial" w:hAnsi="Arial" w:cs="Arial"/>
          <w:sz w:val="24"/>
          <w:szCs w:val="24"/>
        </w:rPr>
        <w:t>his various meetings.</w:t>
      </w:r>
    </w:p>
    <w:p w14:paraId="3DCF6E6A" w14:textId="77777777" w:rsidR="00911CD8" w:rsidRPr="008222E2" w:rsidRDefault="00911CD8" w:rsidP="001F4F6F">
      <w:pPr>
        <w:tabs>
          <w:tab w:val="left" w:pos="720"/>
        </w:tabs>
        <w:jc w:val="both"/>
        <w:rPr>
          <w:rFonts w:ascii="Arial" w:hAnsi="Arial" w:cs="Arial"/>
          <w:sz w:val="24"/>
          <w:szCs w:val="24"/>
        </w:rPr>
      </w:pPr>
    </w:p>
    <w:p w14:paraId="79A1858B" w14:textId="50B2C4D9" w:rsidR="00CE4B9F" w:rsidRPr="008222E2" w:rsidRDefault="00DF16E6" w:rsidP="00CE4B9F">
      <w:pPr>
        <w:rPr>
          <w:rFonts w:ascii="Arial" w:hAnsi="Arial" w:cs="Arial"/>
          <w:b/>
          <w:bCs/>
          <w:sz w:val="24"/>
          <w:szCs w:val="24"/>
        </w:rPr>
      </w:pPr>
      <w:proofErr w:type="gramStart"/>
      <w:r>
        <w:rPr>
          <w:rFonts w:ascii="Arial" w:hAnsi="Arial" w:cs="Arial"/>
          <w:b/>
          <w:bCs/>
          <w:sz w:val="24"/>
          <w:szCs w:val="24"/>
        </w:rPr>
        <w:t>NORTH EAST</w:t>
      </w:r>
      <w:proofErr w:type="gramEnd"/>
      <w:r>
        <w:rPr>
          <w:rFonts w:ascii="Arial" w:hAnsi="Arial" w:cs="Arial"/>
          <w:b/>
          <w:bCs/>
          <w:sz w:val="24"/>
          <w:szCs w:val="24"/>
        </w:rPr>
        <w:t xml:space="preserve"> LEWIS MPA RISSO’S DOLPHIN MONITORING </w:t>
      </w:r>
    </w:p>
    <w:p w14:paraId="448D18BC" w14:textId="77777777" w:rsidR="00CE4B9F" w:rsidRPr="008222E2" w:rsidRDefault="00CE4B9F" w:rsidP="00CE4B9F">
      <w:pPr>
        <w:rPr>
          <w:rFonts w:ascii="Arial" w:hAnsi="Arial" w:cs="Arial"/>
          <w:sz w:val="24"/>
          <w:szCs w:val="24"/>
        </w:rPr>
      </w:pPr>
    </w:p>
    <w:p w14:paraId="73FACC38" w14:textId="77777777" w:rsidR="00CE4B9F" w:rsidRPr="008222E2" w:rsidRDefault="00CE4B9F" w:rsidP="00CE4B9F">
      <w:pPr>
        <w:rPr>
          <w:rFonts w:ascii="Arial" w:hAnsi="Arial" w:cs="Arial"/>
          <w:sz w:val="24"/>
          <w:szCs w:val="24"/>
        </w:rPr>
      </w:pPr>
      <w:r w:rsidRPr="008222E2">
        <w:rPr>
          <w:rFonts w:ascii="Arial" w:hAnsi="Arial" w:cs="Arial"/>
          <w:sz w:val="24"/>
          <w:szCs w:val="24"/>
        </w:rPr>
        <w:t>The following table and maps detail the proposed locations for deployment of 6x NatureScot acoustic moorings within the North-east Lewis MPA from Apr/May 2025. Figure 1 shows the proposed locations of acoustic moorings with MPA boundary. Figures 2-4 show the locations of these moorings with VMS fishing activity data available from ICES.</w:t>
      </w:r>
    </w:p>
    <w:p w14:paraId="77797E12" w14:textId="77777777" w:rsidR="00CE4B9F" w:rsidRPr="008222E2" w:rsidRDefault="00CE4B9F" w:rsidP="00CE4B9F">
      <w:pPr>
        <w:rPr>
          <w:rFonts w:ascii="Arial" w:hAnsi="Arial" w:cs="Arial"/>
          <w:sz w:val="24"/>
          <w:szCs w:val="24"/>
        </w:rPr>
      </w:pPr>
    </w:p>
    <w:p w14:paraId="0AE670F4" w14:textId="77777777" w:rsidR="00CE4B9F" w:rsidRPr="008222E2" w:rsidRDefault="00CE4B9F" w:rsidP="00CE4B9F">
      <w:pPr>
        <w:rPr>
          <w:rFonts w:ascii="Arial" w:hAnsi="Arial" w:cs="Arial"/>
          <w:sz w:val="24"/>
          <w:szCs w:val="24"/>
        </w:rPr>
      </w:pPr>
      <w:r w:rsidRPr="008222E2">
        <w:rPr>
          <w:rFonts w:ascii="Arial" w:hAnsi="Arial" w:cs="Arial"/>
          <w:sz w:val="24"/>
          <w:szCs w:val="24"/>
        </w:rPr>
        <w:t xml:space="preserve">Depth and </w:t>
      </w:r>
      <w:proofErr w:type="spellStart"/>
      <w:r w:rsidRPr="008222E2">
        <w:rPr>
          <w:rFonts w:ascii="Arial" w:hAnsi="Arial" w:cs="Arial"/>
          <w:sz w:val="24"/>
          <w:szCs w:val="24"/>
        </w:rPr>
        <w:t>lat</w:t>
      </w:r>
      <w:proofErr w:type="spellEnd"/>
      <w:r w:rsidRPr="008222E2">
        <w:rPr>
          <w:rFonts w:ascii="Arial" w:hAnsi="Arial" w:cs="Arial"/>
          <w:sz w:val="24"/>
          <w:szCs w:val="24"/>
        </w:rPr>
        <w:t>/long details of each acoustic mooring:</w:t>
      </w:r>
    </w:p>
    <w:p w14:paraId="4587F038" w14:textId="77777777" w:rsidR="00CE4B9F" w:rsidRPr="008222E2" w:rsidRDefault="00CE4B9F" w:rsidP="00CE4B9F">
      <w:pPr>
        <w:rPr>
          <w:rFonts w:ascii="Arial" w:hAnsi="Arial" w:cs="Arial"/>
          <w:sz w:val="24"/>
          <w:szCs w:val="24"/>
        </w:rPr>
      </w:pPr>
    </w:p>
    <w:tbl>
      <w:tblPr>
        <w:tblStyle w:val="TableGrid"/>
        <w:tblW w:w="6869" w:type="dxa"/>
        <w:tblInd w:w="0" w:type="dxa"/>
        <w:tblLook w:val="04A0" w:firstRow="1" w:lastRow="0" w:firstColumn="1" w:lastColumn="0" w:noHBand="0" w:noVBand="1"/>
      </w:tblPr>
      <w:tblGrid>
        <w:gridCol w:w="2362"/>
        <w:gridCol w:w="1351"/>
        <w:gridCol w:w="1376"/>
        <w:gridCol w:w="1780"/>
      </w:tblGrid>
      <w:tr w:rsidR="00CE4B9F" w:rsidRPr="008222E2" w14:paraId="691D65A4" w14:textId="77777777" w:rsidTr="00856DFA">
        <w:trPr>
          <w:trHeight w:val="501"/>
        </w:trPr>
        <w:tc>
          <w:tcPr>
            <w:tcW w:w="2386" w:type="dxa"/>
          </w:tcPr>
          <w:p w14:paraId="0B177B4C" w14:textId="77777777" w:rsidR="00CE4B9F" w:rsidRPr="008222E2" w:rsidRDefault="00CE4B9F" w:rsidP="00856DFA">
            <w:pPr>
              <w:jc w:val="center"/>
              <w:rPr>
                <w:rFonts w:ascii="Arial" w:hAnsi="Arial" w:cs="Arial"/>
                <w:b/>
                <w:bCs/>
                <w:sz w:val="24"/>
                <w:szCs w:val="24"/>
                <w:lang w:eastAsia="en-GB"/>
              </w:rPr>
            </w:pPr>
            <w:r w:rsidRPr="008222E2">
              <w:rPr>
                <w:rFonts w:ascii="Arial" w:hAnsi="Arial" w:cs="Arial"/>
                <w:b/>
                <w:bCs/>
                <w:sz w:val="24"/>
                <w:szCs w:val="24"/>
                <w:lang w:eastAsia="en-GB"/>
              </w:rPr>
              <w:t>Mooring name</w:t>
            </w:r>
          </w:p>
        </w:tc>
        <w:tc>
          <w:tcPr>
            <w:tcW w:w="1345" w:type="dxa"/>
          </w:tcPr>
          <w:p w14:paraId="1EE1DC1E" w14:textId="77777777" w:rsidR="00CE4B9F" w:rsidRPr="008222E2" w:rsidRDefault="00CE4B9F" w:rsidP="00856DFA">
            <w:pPr>
              <w:jc w:val="center"/>
              <w:rPr>
                <w:rFonts w:ascii="Arial" w:hAnsi="Arial" w:cs="Arial"/>
                <w:b/>
                <w:bCs/>
                <w:sz w:val="24"/>
                <w:szCs w:val="24"/>
                <w:lang w:eastAsia="en-GB"/>
              </w:rPr>
            </w:pPr>
            <w:r w:rsidRPr="008222E2">
              <w:rPr>
                <w:rFonts w:ascii="Arial" w:hAnsi="Arial" w:cs="Arial"/>
                <w:b/>
                <w:bCs/>
                <w:sz w:val="24"/>
                <w:szCs w:val="24"/>
                <w:lang w:eastAsia="en-GB"/>
              </w:rPr>
              <w:t>Latitude (DD)</w:t>
            </w:r>
          </w:p>
        </w:tc>
        <w:tc>
          <w:tcPr>
            <w:tcW w:w="1345" w:type="dxa"/>
          </w:tcPr>
          <w:p w14:paraId="59C625A4" w14:textId="77777777" w:rsidR="00CE4B9F" w:rsidRPr="008222E2" w:rsidRDefault="00CE4B9F" w:rsidP="00856DFA">
            <w:pPr>
              <w:jc w:val="center"/>
              <w:rPr>
                <w:rFonts w:ascii="Arial" w:hAnsi="Arial" w:cs="Arial"/>
                <w:b/>
                <w:bCs/>
                <w:sz w:val="24"/>
                <w:szCs w:val="24"/>
                <w:lang w:eastAsia="en-GB"/>
              </w:rPr>
            </w:pPr>
            <w:r w:rsidRPr="008222E2">
              <w:rPr>
                <w:rFonts w:ascii="Arial" w:hAnsi="Arial" w:cs="Arial"/>
                <w:b/>
                <w:bCs/>
                <w:sz w:val="24"/>
                <w:szCs w:val="24"/>
                <w:lang w:eastAsia="en-GB"/>
              </w:rPr>
              <w:t>Longitude (DD)</w:t>
            </w:r>
          </w:p>
        </w:tc>
        <w:tc>
          <w:tcPr>
            <w:tcW w:w="1793" w:type="dxa"/>
          </w:tcPr>
          <w:p w14:paraId="219EEE01" w14:textId="77777777" w:rsidR="00CE4B9F" w:rsidRPr="008222E2" w:rsidRDefault="00CE4B9F" w:rsidP="00856DFA">
            <w:pPr>
              <w:jc w:val="center"/>
              <w:rPr>
                <w:rFonts w:ascii="Arial" w:hAnsi="Arial" w:cs="Arial"/>
                <w:b/>
                <w:bCs/>
                <w:sz w:val="24"/>
                <w:szCs w:val="24"/>
                <w:lang w:eastAsia="en-GB"/>
              </w:rPr>
            </w:pPr>
            <w:r w:rsidRPr="008222E2">
              <w:rPr>
                <w:rFonts w:ascii="Arial" w:hAnsi="Arial" w:cs="Arial"/>
                <w:b/>
                <w:bCs/>
                <w:sz w:val="24"/>
                <w:szCs w:val="24"/>
                <w:lang w:eastAsia="en-GB"/>
              </w:rPr>
              <w:t>Approx. depth (m)</w:t>
            </w:r>
          </w:p>
        </w:tc>
      </w:tr>
      <w:tr w:rsidR="00CE4B9F" w:rsidRPr="008222E2" w14:paraId="5B80D0F8" w14:textId="77777777" w:rsidTr="00856DFA">
        <w:trPr>
          <w:trHeight w:val="258"/>
        </w:trPr>
        <w:tc>
          <w:tcPr>
            <w:tcW w:w="2386" w:type="dxa"/>
          </w:tcPr>
          <w:p w14:paraId="27D13725" w14:textId="77777777" w:rsidR="00CE4B9F" w:rsidRPr="008222E2" w:rsidRDefault="00CE4B9F" w:rsidP="00856DFA">
            <w:pPr>
              <w:rPr>
                <w:rFonts w:ascii="Arial" w:hAnsi="Arial" w:cs="Arial"/>
                <w:sz w:val="24"/>
                <w:szCs w:val="24"/>
                <w:lang w:eastAsia="en-GB"/>
              </w:rPr>
            </w:pPr>
            <w:r w:rsidRPr="008222E2">
              <w:rPr>
                <w:rFonts w:ascii="Arial" w:hAnsi="Arial" w:cs="Arial"/>
                <w:sz w:val="24"/>
                <w:szCs w:val="24"/>
                <w:lang w:eastAsia="en-GB"/>
              </w:rPr>
              <w:t>Butt of Lewis</w:t>
            </w:r>
          </w:p>
        </w:tc>
        <w:tc>
          <w:tcPr>
            <w:tcW w:w="1345" w:type="dxa"/>
          </w:tcPr>
          <w:p w14:paraId="203D55DE" w14:textId="77777777" w:rsidR="00CE4B9F" w:rsidRPr="008222E2" w:rsidRDefault="00CE4B9F" w:rsidP="00856DFA">
            <w:pPr>
              <w:jc w:val="center"/>
              <w:rPr>
                <w:rFonts w:ascii="Arial" w:hAnsi="Arial" w:cs="Arial"/>
                <w:sz w:val="24"/>
                <w:szCs w:val="24"/>
                <w:lang w:eastAsia="en-GB"/>
              </w:rPr>
            </w:pPr>
            <w:r w:rsidRPr="008222E2">
              <w:rPr>
                <w:rFonts w:ascii="Arial" w:hAnsi="Arial" w:cs="Arial"/>
                <w:sz w:val="24"/>
                <w:szCs w:val="24"/>
                <w:lang w:eastAsia="en-GB"/>
              </w:rPr>
              <w:t>58.601147</w:t>
            </w:r>
          </w:p>
        </w:tc>
        <w:tc>
          <w:tcPr>
            <w:tcW w:w="1345" w:type="dxa"/>
          </w:tcPr>
          <w:p w14:paraId="6C13EDCD" w14:textId="77777777" w:rsidR="00CE4B9F" w:rsidRPr="008222E2" w:rsidRDefault="00CE4B9F" w:rsidP="00856DFA">
            <w:pPr>
              <w:jc w:val="center"/>
              <w:rPr>
                <w:rFonts w:ascii="Arial" w:hAnsi="Arial" w:cs="Arial"/>
                <w:sz w:val="24"/>
                <w:szCs w:val="24"/>
                <w:lang w:eastAsia="en-GB"/>
              </w:rPr>
            </w:pPr>
            <w:r w:rsidRPr="008222E2">
              <w:rPr>
                <w:rFonts w:ascii="Arial" w:hAnsi="Arial" w:cs="Arial"/>
                <w:sz w:val="24"/>
                <w:szCs w:val="24"/>
                <w:lang w:eastAsia="en-GB"/>
              </w:rPr>
              <w:t>-6.188471</w:t>
            </w:r>
          </w:p>
        </w:tc>
        <w:tc>
          <w:tcPr>
            <w:tcW w:w="1793" w:type="dxa"/>
          </w:tcPr>
          <w:p w14:paraId="5396CE9A" w14:textId="77777777" w:rsidR="00CE4B9F" w:rsidRPr="008222E2" w:rsidRDefault="00CE4B9F" w:rsidP="00856DFA">
            <w:pPr>
              <w:jc w:val="center"/>
              <w:rPr>
                <w:rFonts w:ascii="Arial" w:hAnsi="Arial" w:cs="Arial"/>
                <w:sz w:val="24"/>
                <w:szCs w:val="24"/>
                <w:lang w:eastAsia="en-GB"/>
              </w:rPr>
            </w:pPr>
            <w:r w:rsidRPr="008222E2">
              <w:rPr>
                <w:rFonts w:ascii="Arial" w:hAnsi="Arial" w:cs="Arial"/>
                <w:sz w:val="24"/>
                <w:szCs w:val="24"/>
                <w:lang w:eastAsia="en-GB"/>
              </w:rPr>
              <w:t>130</w:t>
            </w:r>
          </w:p>
        </w:tc>
      </w:tr>
      <w:tr w:rsidR="00CE4B9F" w:rsidRPr="008222E2" w14:paraId="738B3B82" w14:textId="77777777" w:rsidTr="00856DFA">
        <w:trPr>
          <w:trHeight w:val="243"/>
        </w:trPr>
        <w:tc>
          <w:tcPr>
            <w:tcW w:w="2386" w:type="dxa"/>
          </w:tcPr>
          <w:p w14:paraId="77DDB0ED" w14:textId="77777777" w:rsidR="00CE4B9F" w:rsidRPr="008222E2" w:rsidRDefault="00CE4B9F" w:rsidP="00856DFA">
            <w:pPr>
              <w:rPr>
                <w:rFonts w:ascii="Arial" w:hAnsi="Arial" w:cs="Arial"/>
                <w:sz w:val="24"/>
                <w:szCs w:val="24"/>
                <w:lang w:eastAsia="en-GB"/>
              </w:rPr>
            </w:pPr>
            <w:r w:rsidRPr="008222E2">
              <w:rPr>
                <w:rFonts w:ascii="Arial" w:hAnsi="Arial" w:cs="Arial"/>
                <w:sz w:val="24"/>
                <w:szCs w:val="24"/>
                <w:lang w:eastAsia="en-GB"/>
              </w:rPr>
              <w:t>Offshore North MPA</w:t>
            </w:r>
          </w:p>
        </w:tc>
        <w:tc>
          <w:tcPr>
            <w:tcW w:w="1345" w:type="dxa"/>
          </w:tcPr>
          <w:p w14:paraId="0ED97773" w14:textId="77777777" w:rsidR="00CE4B9F" w:rsidRPr="008222E2" w:rsidRDefault="00CE4B9F" w:rsidP="00856DFA">
            <w:pPr>
              <w:jc w:val="center"/>
              <w:rPr>
                <w:rFonts w:ascii="Arial" w:hAnsi="Arial" w:cs="Arial"/>
                <w:sz w:val="24"/>
                <w:szCs w:val="24"/>
                <w:lang w:eastAsia="en-GB"/>
              </w:rPr>
            </w:pPr>
            <w:r w:rsidRPr="008222E2">
              <w:rPr>
                <w:rFonts w:ascii="Arial" w:hAnsi="Arial" w:cs="Arial"/>
                <w:sz w:val="24"/>
                <w:szCs w:val="24"/>
                <w:lang w:eastAsia="en-GB"/>
              </w:rPr>
              <w:t>58.517661</w:t>
            </w:r>
          </w:p>
        </w:tc>
        <w:tc>
          <w:tcPr>
            <w:tcW w:w="1345" w:type="dxa"/>
          </w:tcPr>
          <w:p w14:paraId="47C83A4A" w14:textId="77777777" w:rsidR="00CE4B9F" w:rsidRPr="008222E2" w:rsidRDefault="00CE4B9F" w:rsidP="00856DFA">
            <w:pPr>
              <w:jc w:val="center"/>
              <w:rPr>
                <w:rFonts w:ascii="Arial" w:hAnsi="Arial" w:cs="Arial"/>
                <w:sz w:val="24"/>
                <w:szCs w:val="24"/>
                <w:lang w:eastAsia="en-GB"/>
              </w:rPr>
            </w:pPr>
            <w:r w:rsidRPr="008222E2">
              <w:rPr>
                <w:rFonts w:ascii="Arial" w:hAnsi="Arial" w:cs="Arial"/>
                <w:sz w:val="24"/>
                <w:szCs w:val="24"/>
                <w:lang w:eastAsia="en-GB"/>
              </w:rPr>
              <w:t>-6.042712</w:t>
            </w:r>
          </w:p>
        </w:tc>
        <w:tc>
          <w:tcPr>
            <w:tcW w:w="1793" w:type="dxa"/>
          </w:tcPr>
          <w:p w14:paraId="6770F59B" w14:textId="77777777" w:rsidR="00CE4B9F" w:rsidRPr="008222E2" w:rsidRDefault="00CE4B9F" w:rsidP="00856DFA">
            <w:pPr>
              <w:jc w:val="center"/>
              <w:rPr>
                <w:rFonts w:ascii="Arial" w:hAnsi="Arial" w:cs="Arial"/>
                <w:sz w:val="24"/>
                <w:szCs w:val="24"/>
                <w:lang w:eastAsia="en-GB"/>
              </w:rPr>
            </w:pPr>
            <w:r w:rsidRPr="008222E2">
              <w:rPr>
                <w:rFonts w:ascii="Arial" w:hAnsi="Arial" w:cs="Arial"/>
                <w:sz w:val="24"/>
                <w:szCs w:val="24"/>
                <w:lang w:eastAsia="en-GB"/>
              </w:rPr>
              <w:t>90</w:t>
            </w:r>
          </w:p>
        </w:tc>
      </w:tr>
      <w:tr w:rsidR="00CE4B9F" w:rsidRPr="008222E2" w14:paraId="5198E1B0" w14:textId="77777777" w:rsidTr="00856DFA">
        <w:trPr>
          <w:trHeight w:val="258"/>
        </w:trPr>
        <w:tc>
          <w:tcPr>
            <w:tcW w:w="2386" w:type="dxa"/>
          </w:tcPr>
          <w:p w14:paraId="3F76E243" w14:textId="77777777" w:rsidR="00CE4B9F" w:rsidRPr="008222E2" w:rsidRDefault="00CE4B9F" w:rsidP="00856DFA">
            <w:pPr>
              <w:rPr>
                <w:rFonts w:ascii="Arial" w:hAnsi="Arial" w:cs="Arial"/>
                <w:sz w:val="24"/>
                <w:szCs w:val="24"/>
                <w:lang w:eastAsia="en-GB"/>
              </w:rPr>
            </w:pPr>
            <w:proofErr w:type="spellStart"/>
            <w:r w:rsidRPr="008222E2">
              <w:rPr>
                <w:rFonts w:ascii="Arial" w:hAnsi="Arial" w:cs="Arial"/>
                <w:sz w:val="24"/>
                <w:szCs w:val="24"/>
                <w:lang w:eastAsia="en-GB"/>
              </w:rPr>
              <w:t>Tiumpan</w:t>
            </w:r>
            <w:proofErr w:type="spellEnd"/>
            <w:r w:rsidRPr="008222E2">
              <w:rPr>
                <w:rFonts w:ascii="Arial" w:hAnsi="Arial" w:cs="Arial"/>
                <w:sz w:val="24"/>
                <w:szCs w:val="24"/>
                <w:lang w:eastAsia="en-GB"/>
              </w:rPr>
              <w:t xml:space="preserve"> Head</w:t>
            </w:r>
          </w:p>
        </w:tc>
        <w:tc>
          <w:tcPr>
            <w:tcW w:w="1345" w:type="dxa"/>
          </w:tcPr>
          <w:p w14:paraId="4ED2FDE1" w14:textId="77777777" w:rsidR="00CE4B9F" w:rsidRPr="008222E2" w:rsidRDefault="00CE4B9F" w:rsidP="00856DFA">
            <w:pPr>
              <w:jc w:val="center"/>
              <w:rPr>
                <w:rFonts w:ascii="Arial" w:hAnsi="Arial" w:cs="Arial"/>
                <w:sz w:val="24"/>
                <w:szCs w:val="24"/>
                <w:lang w:eastAsia="en-GB"/>
              </w:rPr>
            </w:pPr>
            <w:r w:rsidRPr="008222E2">
              <w:rPr>
                <w:rFonts w:ascii="Arial" w:hAnsi="Arial" w:cs="Arial"/>
                <w:sz w:val="24"/>
                <w:szCs w:val="24"/>
                <w:lang w:eastAsia="en-GB"/>
              </w:rPr>
              <w:t>58.25720</w:t>
            </w:r>
          </w:p>
        </w:tc>
        <w:tc>
          <w:tcPr>
            <w:tcW w:w="1345" w:type="dxa"/>
          </w:tcPr>
          <w:p w14:paraId="0F627CE7" w14:textId="77777777" w:rsidR="00CE4B9F" w:rsidRPr="008222E2" w:rsidRDefault="00CE4B9F" w:rsidP="00856DFA">
            <w:pPr>
              <w:jc w:val="center"/>
              <w:rPr>
                <w:rFonts w:ascii="Arial" w:hAnsi="Arial" w:cs="Arial"/>
                <w:sz w:val="24"/>
                <w:szCs w:val="24"/>
                <w:lang w:eastAsia="en-GB"/>
              </w:rPr>
            </w:pPr>
            <w:r w:rsidRPr="008222E2">
              <w:rPr>
                <w:rFonts w:ascii="Arial" w:hAnsi="Arial" w:cs="Arial"/>
                <w:sz w:val="24"/>
                <w:szCs w:val="24"/>
                <w:lang w:eastAsia="en-GB"/>
              </w:rPr>
              <w:t>-6.11810</w:t>
            </w:r>
          </w:p>
        </w:tc>
        <w:tc>
          <w:tcPr>
            <w:tcW w:w="1793" w:type="dxa"/>
          </w:tcPr>
          <w:p w14:paraId="505E6D6D" w14:textId="77777777" w:rsidR="00CE4B9F" w:rsidRPr="008222E2" w:rsidRDefault="00CE4B9F" w:rsidP="00856DFA">
            <w:pPr>
              <w:jc w:val="center"/>
              <w:rPr>
                <w:rFonts w:ascii="Arial" w:hAnsi="Arial" w:cs="Arial"/>
                <w:sz w:val="24"/>
                <w:szCs w:val="24"/>
                <w:highlight w:val="yellow"/>
                <w:lang w:eastAsia="en-GB"/>
              </w:rPr>
            </w:pPr>
            <w:r w:rsidRPr="008222E2">
              <w:rPr>
                <w:rFonts w:ascii="Arial" w:hAnsi="Arial" w:cs="Arial"/>
                <w:sz w:val="24"/>
                <w:szCs w:val="24"/>
                <w:lang w:eastAsia="en-GB"/>
              </w:rPr>
              <w:t>82</w:t>
            </w:r>
          </w:p>
        </w:tc>
      </w:tr>
      <w:tr w:rsidR="00CE4B9F" w:rsidRPr="008222E2" w14:paraId="724AABF1" w14:textId="77777777" w:rsidTr="00856DFA">
        <w:trPr>
          <w:trHeight w:val="243"/>
        </w:trPr>
        <w:tc>
          <w:tcPr>
            <w:tcW w:w="2386" w:type="dxa"/>
          </w:tcPr>
          <w:p w14:paraId="7116F6C6" w14:textId="77777777" w:rsidR="00CE4B9F" w:rsidRPr="008222E2" w:rsidRDefault="00CE4B9F" w:rsidP="00856DFA">
            <w:pPr>
              <w:rPr>
                <w:rFonts w:ascii="Arial" w:hAnsi="Arial" w:cs="Arial"/>
                <w:sz w:val="24"/>
                <w:szCs w:val="24"/>
                <w:lang w:eastAsia="en-GB"/>
              </w:rPr>
            </w:pPr>
            <w:proofErr w:type="spellStart"/>
            <w:r w:rsidRPr="008222E2">
              <w:rPr>
                <w:rFonts w:ascii="Arial" w:hAnsi="Arial" w:cs="Arial"/>
                <w:sz w:val="24"/>
                <w:szCs w:val="24"/>
                <w:lang w:eastAsia="en-GB"/>
              </w:rPr>
              <w:t>Bayble</w:t>
            </w:r>
            <w:proofErr w:type="spellEnd"/>
            <w:r w:rsidRPr="008222E2">
              <w:rPr>
                <w:rFonts w:ascii="Arial" w:hAnsi="Arial" w:cs="Arial"/>
                <w:sz w:val="24"/>
                <w:szCs w:val="24"/>
                <w:lang w:eastAsia="en-GB"/>
              </w:rPr>
              <w:t xml:space="preserve"> offshore</w:t>
            </w:r>
          </w:p>
        </w:tc>
        <w:tc>
          <w:tcPr>
            <w:tcW w:w="1345" w:type="dxa"/>
          </w:tcPr>
          <w:p w14:paraId="190601F8" w14:textId="77777777" w:rsidR="00CE4B9F" w:rsidRPr="008222E2" w:rsidRDefault="00CE4B9F" w:rsidP="00856DFA">
            <w:pPr>
              <w:jc w:val="center"/>
              <w:rPr>
                <w:rFonts w:ascii="Arial" w:hAnsi="Arial" w:cs="Arial"/>
                <w:sz w:val="24"/>
                <w:szCs w:val="24"/>
                <w:lang w:eastAsia="en-GB"/>
              </w:rPr>
            </w:pPr>
            <w:r w:rsidRPr="008222E2">
              <w:rPr>
                <w:rFonts w:ascii="Arial" w:hAnsi="Arial" w:cs="Arial"/>
                <w:sz w:val="24"/>
                <w:szCs w:val="24"/>
                <w:lang w:eastAsia="en-GB"/>
              </w:rPr>
              <w:t>58.164247</w:t>
            </w:r>
          </w:p>
        </w:tc>
        <w:tc>
          <w:tcPr>
            <w:tcW w:w="1345" w:type="dxa"/>
          </w:tcPr>
          <w:p w14:paraId="16863A46" w14:textId="77777777" w:rsidR="00CE4B9F" w:rsidRPr="008222E2" w:rsidRDefault="00CE4B9F" w:rsidP="00856DFA">
            <w:pPr>
              <w:jc w:val="center"/>
              <w:rPr>
                <w:rFonts w:ascii="Arial" w:hAnsi="Arial" w:cs="Arial"/>
                <w:sz w:val="24"/>
                <w:szCs w:val="24"/>
                <w:lang w:eastAsia="en-GB"/>
              </w:rPr>
            </w:pPr>
            <w:r w:rsidRPr="008222E2">
              <w:rPr>
                <w:rFonts w:ascii="Arial" w:hAnsi="Arial" w:cs="Arial"/>
                <w:sz w:val="24"/>
                <w:szCs w:val="24"/>
                <w:lang w:eastAsia="en-GB"/>
              </w:rPr>
              <w:t>-6.121401</w:t>
            </w:r>
          </w:p>
        </w:tc>
        <w:tc>
          <w:tcPr>
            <w:tcW w:w="1793" w:type="dxa"/>
          </w:tcPr>
          <w:p w14:paraId="3676453B" w14:textId="77777777" w:rsidR="00CE4B9F" w:rsidRPr="008222E2" w:rsidRDefault="00CE4B9F" w:rsidP="00856DFA">
            <w:pPr>
              <w:jc w:val="center"/>
              <w:rPr>
                <w:rFonts w:ascii="Arial" w:hAnsi="Arial" w:cs="Arial"/>
                <w:sz w:val="24"/>
                <w:szCs w:val="24"/>
                <w:lang w:eastAsia="en-GB"/>
              </w:rPr>
            </w:pPr>
            <w:r w:rsidRPr="008222E2">
              <w:rPr>
                <w:rFonts w:ascii="Arial" w:hAnsi="Arial" w:cs="Arial"/>
                <w:sz w:val="24"/>
                <w:szCs w:val="24"/>
                <w:lang w:eastAsia="en-GB"/>
              </w:rPr>
              <w:t>125</w:t>
            </w:r>
          </w:p>
        </w:tc>
      </w:tr>
      <w:tr w:rsidR="00CE4B9F" w:rsidRPr="008222E2" w14:paraId="1DC755B1" w14:textId="77777777" w:rsidTr="00856DFA">
        <w:trPr>
          <w:trHeight w:val="258"/>
        </w:trPr>
        <w:tc>
          <w:tcPr>
            <w:tcW w:w="2386" w:type="dxa"/>
          </w:tcPr>
          <w:p w14:paraId="35B32FA4" w14:textId="77777777" w:rsidR="00CE4B9F" w:rsidRPr="008222E2" w:rsidRDefault="00CE4B9F" w:rsidP="00856DFA">
            <w:pPr>
              <w:rPr>
                <w:rFonts w:ascii="Arial" w:hAnsi="Arial" w:cs="Arial"/>
                <w:sz w:val="24"/>
                <w:szCs w:val="24"/>
                <w:lang w:eastAsia="en-GB"/>
              </w:rPr>
            </w:pPr>
            <w:proofErr w:type="spellStart"/>
            <w:r w:rsidRPr="008222E2">
              <w:rPr>
                <w:rFonts w:ascii="Arial" w:hAnsi="Arial" w:cs="Arial"/>
                <w:sz w:val="24"/>
                <w:szCs w:val="24"/>
                <w:lang w:eastAsia="en-GB"/>
              </w:rPr>
              <w:t>Braighe</w:t>
            </w:r>
            <w:proofErr w:type="spellEnd"/>
          </w:p>
        </w:tc>
        <w:tc>
          <w:tcPr>
            <w:tcW w:w="1345" w:type="dxa"/>
          </w:tcPr>
          <w:p w14:paraId="3637806B" w14:textId="77777777" w:rsidR="00CE4B9F" w:rsidRPr="008222E2" w:rsidRDefault="00CE4B9F" w:rsidP="00856DFA">
            <w:pPr>
              <w:jc w:val="center"/>
              <w:rPr>
                <w:rFonts w:ascii="Arial" w:hAnsi="Arial" w:cs="Arial"/>
                <w:sz w:val="24"/>
                <w:szCs w:val="24"/>
                <w:lang w:eastAsia="en-GB"/>
              </w:rPr>
            </w:pPr>
            <w:r w:rsidRPr="008222E2">
              <w:rPr>
                <w:rFonts w:ascii="Arial" w:hAnsi="Arial" w:cs="Arial"/>
                <w:sz w:val="24"/>
                <w:szCs w:val="24"/>
                <w:lang w:eastAsia="en-GB"/>
              </w:rPr>
              <w:t>58.185053</w:t>
            </w:r>
          </w:p>
        </w:tc>
        <w:tc>
          <w:tcPr>
            <w:tcW w:w="1345" w:type="dxa"/>
          </w:tcPr>
          <w:p w14:paraId="0A465A8C" w14:textId="77777777" w:rsidR="00CE4B9F" w:rsidRPr="008222E2" w:rsidRDefault="00CE4B9F" w:rsidP="00856DFA">
            <w:pPr>
              <w:jc w:val="center"/>
              <w:rPr>
                <w:rFonts w:ascii="Arial" w:hAnsi="Arial" w:cs="Arial"/>
                <w:sz w:val="24"/>
                <w:szCs w:val="24"/>
                <w:lang w:eastAsia="en-GB"/>
              </w:rPr>
            </w:pPr>
            <w:r w:rsidRPr="008222E2">
              <w:rPr>
                <w:rFonts w:ascii="Arial" w:hAnsi="Arial" w:cs="Arial"/>
                <w:sz w:val="24"/>
                <w:szCs w:val="24"/>
                <w:lang w:eastAsia="en-GB"/>
              </w:rPr>
              <w:t>-6.298333</w:t>
            </w:r>
          </w:p>
        </w:tc>
        <w:tc>
          <w:tcPr>
            <w:tcW w:w="1793" w:type="dxa"/>
          </w:tcPr>
          <w:p w14:paraId="480C5FE3" w14:textId="77777777" w:rsidR="00CE4B9F" w:rsidRPr="008222E2" w:rsidRDefault="00CE4B9F" w:rsidP="00856DFA">
            <w:pPr>
              <w:jc w:val="center"/>
              <w:rPr>
                <w:rFonts w:ascii="Arial" w:hAnsi="Arial" w:cs="Arial"/>
                <w:sz w:val="24"/>
                <w:szCs w:val="24"/>
                <w:lang w:eastAsia="en-GB"/>
              </w:rPr>
            </w:pPr>
            <w:r w:rsidRPr="008222E2">
              <w:rPr>
                <w:rFonts w:ascii="Arial" w:hAnsi="Arial" w:cs="Arial"/>
                <w:sz w:val="24"/>
                <w:szCs w:val="24"/>
                <w:lang w:eastAsia="en-GB"/>
              </w:rPr>
              <w:t>25</w:t>
            </w:r>
          </w:p>
        </w:tc>
      </w:tr>
      <w:tr w:rsidR="00CE4B9F" w:rsidRPr="008222E2" w14:paraId="78F24803" w14:textId="77777777" w:rsidTr="00856DFA">
        <w:trPr>
          <w:trHeight w:val="243"/>
        </w:trPr>
        <w:tc>
          <w:tcPr>
            <w:tcW w:w="2386" w:type="dxa"/>
          </w:tcPr>
          <w:p w14:paraId="032F330F" w14:textId="77777777" w:rsidR="00CE4B9F" w:rsidRPr="008222E2" w:rsidRDefault="00CE4B9F" w:rsidP="00856DFA">
            <w:pPr>
              <w:rPr>
                <w:rFonts w:ascii="Arial" w:hAnsi="Arial" w:cs="Arial"/>
                <w:sz w:val="24"/>
                <w:szCs w:val="24"/>
                <w:lang w:eastAsia="en-GB"/>
              </w:rPr>
            </w:pPr>
            <w:r w:rsidRPr="008222E2">
              <w:rPr>
                <w:rFonts w:ascii="Arial" w:hAnsi="Arial" w:cs="Arial"/>
                <w:sz w:val="24"/>
                <w:szCs w:val="24"/>
                <w:lang w:eastAsia="en-GB"/>
              </w:rPr>
              <w:t>Offshore South MPA</w:t>
            </w:r>
          </w:p>
        </w:tc>
        <w:tc>
          <w:tcPr>
            <w:tcW w:w="1345" w:type="dxa"/>
          </w:tcPr>
          <w:p w14:paraId="44C66C10" w14:textId="77777777" w:rsidR="00CE4B9F" w:rsidRPr="008222E2" w:rsidRDefault="00CE4B9F" w:rsidP="00856DFA">
            <w:pPr>
              <w:jc w:val="center"/>
              <w:rPr>
                <w:rFonts w:ascii="Arial" w:hAnsi="Arial" w:cs="Arial"/>
                <w:sz w:val="24"/>
                <w:szCs w:val="24"/>
                <w:lang w:eastAsia="en-GB"/>
              </w:rPr>
            </w:pPr>
            <w:r w:rsidRPr="008222E2">
              <w:rPr>
                <w:rFonts w:ascii="Arial" w:hAnsi="Arial" w:cs="Arial"/>
                <w:sz w:val="24"/>
                <w:szCs w:val="24"/>
                <w:lang w:eastAsia="en-GB"/>
              </w:rPr>
              <w:t>58.104790</w:t>
            </w:r>
          </w:p>
        </w:tc>
        <w:tc>
          <w:tcPr>
            <w:tcW w:w="1345" w:type="dxa"/>
          </w:tcPr>
          <w:p w14:paraId="0B2C82B3" w14:textId="77777777" w:rsidR="00CE4B9F" w:rsidRPr="008222E2" w:rsidRDefault="00CE4B9F" w:rsidP="00856DFA">
            <w:pPr>
              <w:jc w:val="center"/>
              <w:rPr>
                <w:rFonts w:ascii="Arial" w:hAnsi="Arial" w:cs="Arial"/>
                <w:sz w:val="24"/>
                <w:szCs w:val="24"/>
                <w:lang w:eastAsia="en-GB"/>
              </w:rPr>
            </w:pPr>
            <w:r w:rsidRPr="008222E2">
              <w:rPr>
                <w:rFonts w:ascii="Arial" w:hAnsi="Arial" w:cs="Arial"/>
                <w:sz w:val="24"/>
                <w:szCs w:val="24"/>
                <w:lang w:eastAsia="en-GB"/>
              </w:rPr>
              <w:t>-6.27965</w:t>
            </w:r>
          </w:p>
        </w:tc>
        <w:tc>
          <w:tcPr>
            <w:tcW w:w="1793" w:type="dxa"/>
          </w:tcPr>
          <w:p w14:paraId="459ED230" w14:textId="77777777" w:rsidR="00CE4B9F" w:rsidRPr="008222E2" w:rsidRDefault="00CE4B9F" w:rsidP="00856DFA">
            <w:pPr>
              <w:jc w:val="center"/>
              <w:rPr>
                <w:rFonts w:ascii="Arial" w:hAnsi="Arial" w:cs="Arial"/>
                <w:sz w:val="24"/>
                <w:szCs w:val="24"/>
                <w:lang w:eastAsia="en-GB"/>
              </w:rPr>
            </w:pPr>
            <w:r w:rsidRPr="008222E2">
              <w:rPr>
                <w:rFonts w:ascii="Arial" w:hAnsi="Arial" w:cs="Arial"/>
                <w:sz w:val="24"/>
                <w:szCs w:val="24"/>
                <w:lang w:eastAsia="en-GB"/>
              </w:rPr>
              <w:t>98</w:t>
            </w:r>
          </w:p>
        </w:tc>
      </w:tr>
    </w:tbl>
    <w:p w14:paraId="01C18D5C" w14:textId="77777777" w:rsidR="00CE4B9F" w:rsidRPr="008222E2" w:rsidRDefault="00CE4B9F" w:rsidP="00CE4B9F">
      <w:pPr>
        <w:rPr>
          <w:rFonts w:ascii="Arial" w:hAnsi="Arial" w:cs="Arial"/>
          <w:sz w:val="24"/>
          <w:szCs w:val="24"/>
        </w:rPr>
      </w:pPr>
    </w:p>
    <w:p w14:paraId="7958B60B" w14:textId="77777777" w:rsidR="00CE4B9F" w:rsidRPr="008222E2" w:rsidRDefault="00CE4B9F" w:rsidP="00CE4B9F">
      <w:pPr>
        <w:pStyle w:val="ListParagraph"/>
        <w:numPr>
          <w:ilvl w:val="0"/>
          <w:numId w:val="33"/>
        </w:numPr>
        <w:rPr>
          <w:rFonts w:ascii="Arial" w:hAnsi="Arial" w:cs="Arial"/>
          <w:sz w:val="24"/>
          <w:szCs w:val="24"/>
        </w:rPr>
      </w:pPr>
      <w:r w:rsidRPr="008222E2">
        <w:rPr>
          <w:rFonts w:ascii="Arial" w:hAnsi="Arial" w:cs="Arial"/>
          <w:sz w:val="24"/>
          <w:szCs w:val="24"/>
        </w:rPr>
        <w:t xml:space="preserve">The </w:t>
      </w:r>
      <w:proofErr w:type="spellStart"/>
      <w:r w:rsidRPr="008222E2">
        <w:rPr>
          <w:rFonts w:ascii="Arial" w:hAnsi="Arial" w:cs="Arial"/>
          <w:sz w:val="24"/>
          <w:szCs w:val="24"/>
        </w:rPr>
        <w:t>Braighe</w:t>
      </w:r>
      <w:proofErr w:type="spellEnd"/>
      <w:r w:rsidRPr="008222E2">
        <w:rPr>
          <w:rFonts w:ascii="Arial" w:hAnsi="Arial" w:cs="Arial"/>
          <w:sz w:val="24"/>
          <w:szCs w:val="24"/>
        </w:rPr>
        <w:t xml:space="preserve"> mooring (x1) is proposed to be surface buoy marked. All other moorings (x5) are proposed to use a sub-surface mooring recovery system.</w:t>
      </w:r>
    </w:p>
    <w:p w14:paraId="5B4CC9F8" w14:textId="77777777" w:rsidR="00CE4B9F" w:rsidRPr="008222E2" w:rsidRDefault="00CE4B9F" w:rsidP="00CE4B9F">
      <w:pPr>
        <w:rPr>
          <w:rFonts w:ascii="Arial" w:hAnsi="Arial" w:cs="Arial"/>
          <w:sz w:val="24"/>
          <w:szCs w:val="24"/>
        </w:rPr>
      </w:pPr>
    </w:p>
    <w:p w14:paraId="2BED1752" w14:textId="77777777" w:rsidR="00CE4B9F" w:rsidRPr="008222E2" w:rsidRDefault="00CE4B9F" w:rsidP="00CE4B9F">
      <w:pPr>
        <w:rPr>
          <w:rFonts w:ascii="Arial" w:hAnsi="Arial" w:cs="Arial"/>
          <w:sz w:val="24"/>
          <w:szCs w:val="24"/>
        </w:rPr>
      </w:pPr>
      <w:r w:rsidRPr="008222E2">
        <w:rPr>
          <w:rFonts w:ascii="Arial" w:hAnsi="Arial" w:cs="Arial"/>
          <w:noProof/>
          <w:sz w:val="24"/>
          <w:szCs w:val="24"/>
        </w:rPr>
        <w:lastRenderedPageBreak/>
        <w:drawing>
          <wp:inline distT="0" distB="0" distL="0" distR="0" wp14:anchorId="247325F9" wp14:editId="5CB09D8D">
            <wp:extent cx="5731510" cy="4055745"/>
            <wp:effectExtent l="0" t="0" r="2540" b="1905"/>
            <wp:docPr id="1628114039" name="Picture 2" descr="A map of the eastern part of the isl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114039" name="Picture 2" descr="A map of the eastern part of the island&#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4055745"/>
                    </a:xfrm>
                    <a:prstGeom prst="rect">
                      <a:avLst/>
                    </a:prstGeom>
                    <a:noFill/>
                    <a:ln>
                      <a:noFill/>
                    </a:ln>
                  </pic:spPr>
                </pic:pic>
              </a:graphicData>
            </a:graphic>
          </wp:inline>
        </w:drawing>
      </w:r>
    </w:p>
    <w:p w14:paraId="12ABC524" w14:textId="547B2815" w:rsidR="00CE4B9F" w:rsidRPr="008222E2" w:rsidRDefault="00CE4B9F" w:rsidP="00CE4B9F">
      <w:pPr>
        <w:rPr>
          <w:rFonts w:ascii="Arial" w:hAnsi="Arial" w:cs="Arial"/>
          <w:sz w:val="24"/>
          <w:szCs w:val="24"/>
        </w:rPr>
      </w:pPr>
      <w:r w:rsidRPr="008222E2">
        <w:rPr>
          <w:rFonts w:ascii="Arial" w:hAnsi="Arial" w:cs="Arial"/>
          <w:sz w:val="24"/>
          <w:szCs w:val="24"/>
        </w:rPr>
        <w:t>Figure 1: Map of the six NatureScot proposed acoustic mooring locations.</w:t>
      </w:r>
    </w:p>
    <w:p w14:paraId="62B6B431" w14:textId="77777777" w:rsidR="00CE4B9F" w:rsidRPr="008222E2" w:rsidRDefault="00CE4B9F" w:rsidP="00CE4B9F">
      <w:pPr>
        <w:rPr>
          <w:rFonts w:ascii="Arial" w:hAnsi="Arial" w:cs="Arial"/>
          <w:sz w:val="24"/>
          <w:szCs w:val="24"/>
        </w:rPr>
      </w:pPr>
    </w:p>
    <w:p w14:paraId="162BABE5" w14:textId="77777777" w:rsidR="00CE4B9F" w:rsidRPr="008222E2" w:rsidRDefault="00CE4B9F" w:rsidP="00CE4B9F">
      <w:pPr>
        <w:rPr>
          <w:rFonts w:ascii="Arial" w:hAnsi="Arial" w:cs="Arial"/>
          <w:sz w:val="24"/>
          <w:szCs w:val="24"/>
        </w:rPr>
      </w:pPr>
      <w:r w:rsidRPr="008222E2">
        <w:rPr>
          <w:rFonts w:ascii="Arial" w:hAnsi="Arial" w:cs="Arial"/>
          <w:sz w:val="24"/>
          <w:szCs w:val="24"/>
        </w:rPr>
        <w:t>Maps of NatureScot acoustic moorings and fishing activity data</w:t>
      </w:r>
    </w:p>
    <w:p w14:paraId="246E3FD8" w14:textId="77777777" w:rsidR="00CE4B9F" w:rsidRPr="008222E2" w:rsidRDefault="00CE4B9F" w:rsidP="00CE4B9F">
      <w:pPr>
        <w:rPr>
          <w:rFonts w:ascii="Arial" w:hAnsi="Arial" w:cs="Arial"/>
          <w:sz w:val="24"/>
          <w:szCs w:val="24"/>
        </w:rPr>
      </w:pPr>
    </w:p>
    <w:p w14:paraId="3493F82B" w14:textId="77777777" w:rsidR="00CE4B9F" w:rsidRPr="008222E2" w:rsidRDefault="00CE4B9F" w:rsidP="00CE4B9F">
      <w:pPr>
        <w:rPr>
          <w:rFonts w:ascii="Arial" w:hAnsi="Arial" w:cs="Arial"/>
          <w:sz w:val="24"/>
          <w:szCs w:val="24"/>
        </w:rPr>
      </w:pPr>
      <w:r w:rsidRPr="008222E2">
        <w:rPr>
          <w:rFonts w:ascii="Arial" w:hAnsi="Arial" w:cs="Arial"/>
          <w:sz w:val="24"/>
          <w:szCs w:val="24"/>
        </w:rPr>
        <w:t>Key for each map:</w:t>
      </w:r>
    </w:p>
    <w:p w14:paraId="2BA45407" w14:textId="77777777" w:rsidR="00CE4B9F" w:rsidRPr="008222E2" w:rsidRDefault="00CE4B9F" w:rsidP="00CE4B9F">
      <w:pPr>
        <w:rPr>
          <w:rFonts w:ascii="Arial" w:hAnsi="Arial" w:cs="Arial"/>
          <w:sz w:val="24"/>
          <w:szCs w:val="24"/>
        </w:rPr>
      </w:pPr>
      <w:r w:rsidRPr="008222E2">
        <w:rPr>
          <w:rFonts w:ascii="Arial" w:hAnsi="Arial" w:cs="Arial"/>
          <w:noProof/>
          <w:sz w:val="24"/>
          <w:szCs w:val="24"/>
        </w:rPr>
        <w:drawing>
          <wp:inline distT="0" distB="0" distL="0" distR="0" wp14:anchorId="29522F47" wp14:editId="50EC6EEA">
            <wp:extent cx="967014" cy="742950"/>
            <wp:effectExtent l="0" t="0" r="5080" b="0"/>
            <wp:docPr id="1987993539" name="Picture 1" descr="A number of days and mont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93539" name="Picture 1" descr="A number of days and months&#10;&#10;Description automatically generated"/>
                    <pic:cNvPicPr/>
                  </pic:nvPicPr>
                  <pic:blipFill>
                    <a:blip r:embed="rId7"/>
                    <a:stretch>
                      <a:fillRect/>
                    </a:stretch>
                  </pic:blipFill>
                  <pic:spPr>
                    <a:xfrm>
                      <a:off x="0" y="0"/>
                      <a:ext cx="971256" cy="746209"/>
                    </a:xfrm>
                    <a:prstGeom prst="rect">
                      <a:avLst/>
                    </a:prstGeom>
                  </pic:spPr>
                </pic:pic>
              </a:graphicData>
            </a:graphic>
          </wp:inline>
        </w:drawing>
      </w:r>
    </w:p>
    <w:p w14:paraId="5A38522E" w14:textId="77777777" w:rsidR="00CE4B9F" w:rsidRPr="008222E2" w:rsidRDefault="00CE4B9F" w:rsidP="00CE4B9F">
      <w:pPr>
        <w:rPr>
          <w:rFonts w:ascii="Arial" w:hAnsi="Arial" w:cs="Arial"/>
          <w:sz w:val="24"/>
          <w:szCs w:val="24"/>
        </w:rPr>
      </w:pPr>
    </w:p>
    <w:p w14:paraId="3DB58D0C" w14:textId="77777777" w:rsidR="00CE4B9F" w:rsidRPr="008222E2" w:rsidRDefault="00CE4B9F" w:rsidP="00CE4B9F">
      <w:pPr>
        <w:rPr>
          <w:rFonts w:ascii="Arial" w:hAnsi="Arial" w:cs="Arial"/>
          <w:sz w:val="24"/>
          <w:szCs w:val="24"/>
        </w:rPr>
      </w:pPr>
      <w:r w:rsidRPr="008222E2">
        <w:rPr>
          <w:rFonts w:ascii="Arial" w:hAnsi="Arial" w:cs="Arial"/>
          <w:noProof/>
          <w:sz w:val="24"/>
          <w:szCs w:val="24"/>
        </w:rPr>
        <w:drawing>
          <wp:anchor distT="0" distB="0" distL="114300" distR="114300" simplePos="0" relativeHeight="251661312" behindDoc="0" locked="0" layoutInCell="1" allowOverlap="1" wp14:anchorId="1967E2B9" wp14:editId="41719345">
            <wp:simplePos x="0" y="0"/>
            <wp:positionH relativeFrom="margin">
              <wp:align>left</wp:align>
            </wp:positionH>
            <wp:positionV relativeFrom="paragraph">
              <wp:posOffset>8448</wp:posOffset>
            </wp:positionV>
            <wp:extent cx="5112676" cy="3617844"/>
            <wp:effectExtent l="0" t="0" r="0" b="1905"/>
            <wp:wrapNone/>
            <wp:docPr id="1728896318" name="Picture 8"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896318" name="Picture 8" descr="A map of the united state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0056" cy="36230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F0D322" w14:textId="77777777" w:rsidR="00CE4B9F" w:rsidRPr="008222E2" w:rsidRDefault="00CE4B9F" w:rsidP="00CE4B9F">
      <w:pPr>
        <w:rPr>
          <w:rFonts w:ascii="Arial" w:hAnsi="Arial" w:cs="Arial"/>
          <w:sz w:val="24"/>
          <w:szCs w:val="24"/>
        </w:rPr>
      </w:pPr>
    </w:p>
    <w:p w14:paraId="49E0AE05" w14:textId="77777777" w:rsidR="00CE4B9F" w:rsidRPr="008222E2" w:rsidRDefault="00CE4B9F" w:rsidP="00CE4B9F">
      <w:pPr>
        <w:rPr>
          <w:rFonts w:ascii="Arial" w:hAnsi="Arial" w:cs="Arial"/>
          <w:sz w:val="24"/>
          <w:szCs w:val="24"/>
        </w:rPr>
      </w:pPr>
    </w:p>
    <w:p w14:paraId="4B80DA98" w14:textId="77777777" w:rsidR="00CE4B9F" w:rsidRPr="008222E2" w:rsidRDefault="00CE4B9F" w:rsidP="00CE4B9F">
      <w:pPr>
        <w:rPr>
          <w:rFonts w:ascii="Arial" w:hAnsi="Arial" w:cs="Arial"/>
          <w:sz w:val="24"/>
          <w:szCs w:val="24"/>
        </w:rPr>
      </w:pPr>
    </w:p>
    <w:p w14:paraId="294EDED3" w14:textId="77777777" w:rsidR="00CE4B9F" w:rsidRPr="008222E2" w:rsidRDefault="00CE4B9F" w:rsidP="00CE4B9F">
      <w:pPr>
        <w:rPr>
          <w:rFonts w:ascii="Arial" w:hAnsi="Arial" w:cs="Arial"/>
          <w:sz w:val="24"/>
          <w:szCs w:val="24"/>
        </w:rPr>
      </w:pPr>
    </w:p>
    <w:p w14:paraId="51C703D1" w14:textId="77777777" w:rsidR="00CE4B9F" w:rsidRPr="008222E2" w:rsidRDefault="00CE4B9F" w:rsidP="00CE4B9F">
      <w:pPr>
        <w:rPr>
          <w:rFonts w:ascii="Arial" w:hAnsi="Arial" w:cs="Arial"/>
          <w:sz w:val="24"/>
          <w:szCs w:val="24"/>
        </w:rPr>
      </w:pPr>
    </w:p>
    <w:p w14:paraId="5AEA477C" w14:textId="77777777" w:rsidR="00CE4B9F" w:rsidRPr="008222E2" w:rsidRDefault="00CE4B9F" w:rsidP="00CE4B9F">
      <w:pPr>
        <w:rPr>
          <w:rFonts w:ascii="Arial" w:hAnsi="Arial" w:cs="Arial"/>
          <w:sz w:val="24"/>
          <w:szCs w:val="24"/>
        </w:rPr>
      </w:pPr>
    </w:p>
    <w:p w14:paraId="68C542BA" w14:textId="77777777" w:rsidR="00CE4B9F" w:rsidRPr="008222E2" w:rsidRDefault="00CE4B9F" w:rsidP="00CE4B9F">
      <w:pPr>
        <w:rPr>
          <w:rFonts w:ascii="Arial" w:hAnsi="Arial" w:cs="Arial"/>
          <w:sz w:val="24"/>
          <w:szCs w:val="24"/>
        </w:rPr>
      </w:pPr>
    </w:p>
    <w:p w14:paraId="729DBBE0" w14:textId="77777777" w:rsidR="00CE4B9F" w:rsidRPr="008222E2" w:rsidRDefault="00CE4B9F" w:rsidP="00CE4B9F">
      <w:pPr>
        <w:rPr>
          <w:rFonts w:ascii="Arial" w:hAnsi="Arial" w:cs="Arial"/>
          <w:sz w:val="24"/>
          <w:szCs w:val="24"/>
        </w:rPr>
      </w:pPr>
    </w:p>
    <w:p w14:paraId="283D6634" w14:textId="77777777" w:rsidR="00CE4B9F" w:rsidRPr="008222E2" w:rsidRDefault="00CE4B9F" w:rsidP="00CE4B9F">
      <w:pPr>
        <w:rPr>
          <w:rFonts w:ascii="Arial" w:hAnsi="Arial" w:cs="Arial"/>
          <w:sz w:val="24"/>
          <w:szCs w:val="24"/>
        </w:rPr>
      </w:pPr>
    </w:p>
    <w:p w14:paraId="200AEDDB" w14:textId="77777777" w:rsidR="00CE4B9F" w:rsidRPr="008222E2" w:rsidRDefault="00CE4B9F" w:rsidP="00CE4B9F">
      <w:pPr>
        <w:rPr>
          <w:rFonts w:ascii="Arial" w:hAnsi="Arial" w:cs="Arial"/>
          <w:sz w:val="24"/>
          <w:szCs w:val="24"/>
        </w:rPr>
      </w:pPr>
    </w:p>
    <w:p w14:paraId="5E53AE11" w14:textId="77777777" w:rsidR="00CE4B9F" w:rsidRPr="008222E2" w:rsidRDefault="00CE4B9F" w:rsidP="00CE4B9F">
      <w:pPr>
        <w:rPr>
          <w:rFonts w:ascii="Arial" w:hAnsi="Arial" w:cs="Arial"/>
          <w:sz w:val="24"/>
          <w:szCs w:val="24"/>
        </w:rPr>
      </w:pPr>
    </w:p>
    <w:p w14:paraId="4B49B544" w14:textId="77777777" w:rsidR="00CE4B9F" w:rsidRPr="008222E2" w:rsidRDefault="00CE4B9F" w:rsidP="00CE4B9F">
      <w:pPr>
        <w:rPr>
          <w:rFonts w:ascii="Arial" w:hAnsi="Arial" w:cs="Arial"/>
          <w:sz w:val="24"/>
          <w:szCs w:val="24"/>
        </w:rPr>
      </w:pPr>
    </w:p>
    <w:p w14:paraId="65BBCB8A" w14:textId="77777777" w:rsidR="00CE4B9F" w:rsidRPr="008222E2" w:rsidRDefault="00CE4B9F" w:rsidP="00CE4B9F">
      <w:pPr>
        <w:rPr>
          <w:rFonts w:ascii="Arial" w:hAnsi="Arial" w:cs="Arial"/>
          <w:sz w:val="24"/>
          <w:szCs w:val="24"/>
        </w:rPr>
      </w:pPr>
    </w:p>
    <w:p w14:paraId="5BEC838D" w14:textId="61753DA0" w:rsidR="00CE4B9F" w:rsidRPr="008222E2" w:rsidRDefault="00CE4B9F" w:rsidP="00CE4B9F">
      <w:pPr>
        <w:rPr>
          <w:rFonts w:ascii="Arial" w:hAnsi="Arial" w:cs="Arial"/>
          <w:sz w:val="24"/>
          <w:szCs w:val="24"/>
        </w:rPr>
      </w:pPr>
      <w:r w:rsidRPr="008222E2">
        <w:rPr>
          <w:rFonts w:ascii="Arial" w:hAnsi="Arial" w:cs="Arial"/>
          <w:sz w:val="24"/>
          <w:szCs w:val="24"/>
        </w:rPr>
        <w:t>Figure 4: VMS Fishing intensity – average intensity (hours) of fishing with dredges (2009-2017). IC</w:t>
      </w:r>
    </w:p>
    <w:p w14:paraId="1B7FA8D8" w14:textId="77777777" w:rsidR="00CE4B9F" w:rsidRPr="008222E2" w:rsidRDefault="00CE4B9F" w:rsidP="00CE4B9F">
      <w:pPr>
        <w:rPr>
          <w:rFonts w:ascii="Arial" w:hAnsi="Arial" w:cs="Arial"/>
          <w:sz w:val="24"/>
          <w:szCs w:val="24"/>
        </w:rPr>
      </w:pPr>
    </w:p>
    <w:p w14:paraId="0B7D1A2C" w14:textId="77777777" w:rsidR="00CE4B9F" w:rsidRPr="008222E2" w:rsidRDefault="00CE4B9F" w:rsidP="00CE4B9F">
      <w:pPr>
        <w:rPr>
          <w:rFonts w:ascii="Arial" w:hAnsi="Arial" w:cs="Arial"/>
          <w:sz w:val="24"/>
          <w:szCs w:val="24"/>
        </w:rPr>
      </w:pPr>
    </w:p>
    <w:p w14:paraId="5961CA32" w14:textId="77777777" w:rsidR="00CE4B9F" w:rsidRPr="008222E2" w:rsidRDefault="00CE4B9F" w:rsidP="00CE4B9F">
      <w:pPr>
        <w:rPr>
          <w:rFonts w:ascii="Arial" w:hAnsi="Arial" w:cs="Arial"/>
          <w:sz w:val="24"/>
          <w:szCs w:val="24"/>
        </w:rPr>
      </w:pPr>
    </w:p>
    <w:p w14:paraId="1796D38E" w14:textId="77777777" w:rsidR="00CE4B9F" w:rsidRPr="008222E2" w:rsidRDefault="00CE4B9F" w:rsidP="00CE4B9F">
      <w:pPr>
        <w:rPr>
          <w:rFonts w:ascii="Arial" w:hAnsi="Arial" w:cs="Arial"/>
          <w:sz w:val="24"/>
          <w:szCs w:val="24"/>
        </w:rPr>
      </w:pPr>
      <w:r w:rsidRPr="008222E2">
        <w:rPr>
          <w:rFonts w:ascii="Arial" w:hAnsi="Arial" w:cs="Arial"/>
          <w:noProof/>
          <w:sz w:val="24"/>
          <w:szCs w:val="24"/>
        </w:rPr>
        <w:drawing>
          <wp:anchor distT="0" distB="0" distL="114300" distR="114300" simplePos="0" relativeHeight="251660288" behindDoc="0" locked="0" layoutInCell="1" allowOverlap="1" wp14:anchorId="3D2BA385" wp14:editId="4E2CFCE8">
            <wp:simplePos x="0" y="0"/>
            <wp:positionH relativeFrom="margin">
              <wp:align>left</wp:align>
            </wp:positionH>
            <wp:positionV relativeFrom="paragraph">
              <wp:posOffset>44975</wp:posOffset>
            </wp:positionV>
            <wp:extent cx="5348646" cy="3784821"/>
            <wp:effectExtent l="0" t="0" r="4445" b="6350"/>
            <wp:wrapNone/>
            <wp:docPr id="2146678927" name="Picture 4" descr="A map of the western australi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678927" name="Picture 4" descr="A map of the western australia&#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51986" cy="37871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3EBDF0" w14:textId="77777777" w:rsidR="00CE4B9F" w:rsidRPr="008222E2" w:rsidRDefault="00CE4B9F" w:rsidP="00CE4B9F">
      <w:pPr>
        <w:rPr>
          <w:rFonts w:ascii="Arial" w:hAnsi="Arial" w:cs="Arial"/>
          <w:sz w:val="24"/>
          <w:szCs w:val="24"/>
        </w:rPr>
      </w:pPr>
    </w:p>
    <w:p w14:paraId="52096160" w14:textId="77777777" w:rsidR="00CE4B9F" w:rsidRPr="008222E2" w:rsidRDefault="00CE4B9F" w:rsidP="00CE4B9F">
      <w:pPr>
        <w:rPr>
          <w:rFonts w:ascii="Arial" w:hAnsi="Arial" w:cs="Arial"/>
          <w:sz w:val="24"/>
          <w:szCs w:val="24"/>
        </w:rPr>
      </w:pPr>
    </w:p>
    <w:p w14:paraId="4CE97AC3" w14:textId="77777777" w:rsidR="00CE4B9F" w:rsidRPr="008222E2" w:rsidRDefault="00CE4B9F" w:rsidP="00CE4B9F">
      <w:pPr>
        <w:rPr>
          <w:rFonts w:ascii="Arial" w:hAnsi="Arial" w:cs="Arial"/>
          <w:sz w:val="24"/>
          <w:szCs w:val="24"/>
        </w:rPr>
      </w:pPr>
    </w:p>
    <w:p w14:paraId="34177158" w14:textId="77777777" w:rsidR="00CE4B9F" w:rsidRPr="008222E2" w:rsidRDefault="00CE4B9F" w:rsidP="00CE4B9F">
      <w:pPr>
        <w:rPr>
          <w:rFonts w:ascii="Arial" w:hAnsi="Arial" w:cs="Arial"/>
          <w:sz w:val="24"/>
          <w:szCs w:val="24"/>
        </w:rPr>
      </w:pPr>
    </w:p>
    <w:p w14:paraId="02640308" w14:textId="77777777" w:rsidR="00CE4B9F" w:rsidRPr="008222E2" w:rsidRDefault="00CE4B9F" w:rsidP="00CE4B9F">
      <w:pPr>
        <w:rPr>
          <w:rFonts w:ascii="Arial" w:hAnsi="Arial" w:cs="Arial"/>
          <w:sz w:val="24"/>
          <w:szCs w:val="24"/>
        </w:rPr>
      </w:pPr>
    </w:p>
    <w:p w14:paraId="51D4F703" w14:textId="77777777" w:rsidR="00CE4B9F" w:rsidRPr="008222E2" w:rsidRDefault="00CE4B9F" w:rsidP="00CE4B9F">
      <w:pPr>
        <w:rPr>
          <w:rFonts w:ascii="Arial" w:hAnsi="Arial" w:cs="Arial"/>
          <w:sz w:val="24"/>
          <w:szCs w:val="24"/>
        </w:rPr>
      </w:pPr>
    </w:p>
    <w:p w14:paraId="72151544" w14:textId="77777777" w:rsidR="00CE4B9F" w:rsidRPr="008222E2" w:rsidRDefault="00CE4B9F" w:rsidP="00CE4B9F">
      <w:pPr>
        <w:rPr>
          <w:rFonts w:ascii="Arial" w:hAnsi="Arial" w:cs="Arial"/>
          <w:sz w:val="24"/>
          <w:szCs w:val="24"/>
        </w:rPr>
      </w:pPr>
    </w:p>
    <w:p w14:paraId="2DDDC71E" w14:textId="77777777" w:rsidR="00CE4B9F" w:rsidRPr="008222E2" w:rsidRDefault="00CE4B9F" w:rsidP="00CE4B9F">
      <w:pPr>
        <w:rPr>
          <w:rFonts w:ascii="Arial" w:hAnsi="Arial" w:cs="Arial"/>
          <w:sz w:val="24"/>
          <w:szCs w:val="24"/>
        </w:rPr>
      </w:pPr>
    </w:p>
    <w:p w14:paraId="302C95A7" w14:textId="77777777" w:rsidR="00CE4B9F" w:rsidRPr="008222E2" w:rsidRDefault="00CE4B9F" w:rsidP="00CE4B9F">
      <w:pPr>
        <w:rPr>
          <w:rFonts w:ascii="Arial" w:hAnsi="Arial" w:cs="Arial"/>
          <w:sz w:val="24"/>
          <w:szCs w:val="24"/>
        </w:rPr>
      </w:pPr>
    </w:p>
    <w:p w14:paraId="3975F3A5" w14:textId="77777777" w:rsidR="00CE4B9F" w:rsidRPr="008222E2" w:rsidRDefault="00CE4B9F" w:rsidP="00CE4B9F">
      <w:pPr>
        <w:rPr>
          <w:rFonts w:ascii="Arial" w:hAnsi="Arial" w:cs="Arial"/>
          <w:sz w:val="24"/>
          <w:szCs w:val="24"/>
        </w:rPr>
      </w:pPr>
    </w:p>
    <w:p w14:paraId="7D10E1D2" w14:textId="77777777" w:rsidR="00CE4B9F" w:rsidRPr="008222E2" w:rsidRDefault="00CE4B9F" w:rsidP="00CE4B9F">
      <w:pPr>
        <w:rPr>
          <w:rFonts w:ascii="Arial" w:hAnsi="Arial" w:cs="Arial"/>
          <w:sz w:val="24"/>
          <w:szCs w:val="24"/>
        </w:rPr>
      </w:pPr>
    </w:p>
    <w:p w14:paraId="0BB4302D" w14:textId="77777777" w:rsidR="00CE4B9F" w:rsidRPr="008222E2" w:rsidRDefault="00CE4B9F" w:rsidP="00CE4B9F">
      <w:pPr>
        <w:rPr>
          <w:rFonts w:ascii="Arial" w:hAnsi="Arial" w:cs="Arial"/>
          <w:sz w:val="24"/>
          <w:szCs w:val="24"/>
        </w:rPr>
      </w:pPr>
    </w:p>
    <w:p w14:paraId="1AA8DDA1" w14:textId="77777777" w:rsidR="00CE4B9F" w:rsidRPr="008222E2" w:rsidRDefault="00CE4B9F" w:rsidP="00CE4B9F">
      <w:pPr>
        <w:rPr>
          <w:rFonts w:ascii="Arial" w:hAnsi="Arial" w:cs="Arial"/>
          <w:sz w:val="24"/>
          <w:szCs w:val="24"/>
        </w:rPr>
      </w:pPr>
    </w:p>
    <w:p w14:paraId="5B4B3491" w14:textId="77777777" w:rsidR="00CE4B9F" w:rsidRPr="008222E2" w:rsidRDefault="00CE4B9F" w:rsidP="00CE4B9F">
      <w:pPr>
        <w:rPr>
          <w:rFonts w:ascii="Arial" w:hAnsi="Arial" w:cs="Arial"/>
          <w:sz w:val="24"/>
          <w:szCs w:val="24"/>
        </w:rPr>
      </w:pPr>
    </w:p>
    <w:p w14:paraId="6F2C78A9" w14:textId="77777777" w:rsidR="00CE4B9F" w:rsidRPr="008222E2" w:rsidRDefault="00CE4B9F" w:rsidP="00CE4B9F">
      <w:pPr>
        <w:rPr>
          <w:rFonts w:ascii="Arial" w:hAnsi="Arial" w:cs="Arial"/>
          <w:sz w:val="24"/>
          <w:szCs w:val="24"/>
        </w:rPr>
      </w:pPr>
    </w:p>
    <w:p w14:paraId="181DF15E" w14:textId="77777777" w:rsidR="00CE4B9F" w:rsidRPr="008222E2" w:rsidRDefault="00CE4B9F" w:rsidP="00CE4B9F">
      <w:pPr>
        <w:rPr>
          <w:rFonts w:ascii="Arial" w:hAnsi="Arial" w:cs="Arial"/>
          <w:sz w:val="24"/>
          <w:szCs w:val="24"/>
        </w:rPr>
      </w:pPr>
    </w:p>
    <w:p w14:paraId="4FC1744C" w14:textId="77777777" w:rsidR="00CE4B9F" w:rsidRPr="008222E2" w:rsidRDefault="00CE4B9F" w:rsidP="00CE4B9F">
      <w:pPr>
        <w:rPr>
          <w:rFonts w:ascii="Arial" w:hAnsi="Arial" w:cs="Arial"/>
          <w:sz w:val="24"/>
          <w:szCs w:val="24"/>
        </w:rPr>
      </w:pPr>
    </w:p>
    <w:p w14:paraId="4B975695" w14:textId="77777777" w:rsidR="00CE4B9F" w:rsidRPr="008222E2" w:rsidRDefault="00CE4B9F" w:rsidP="00CE4B9F">
      <w:pPr>
        <w:rPr>
          <w:rFonts w:ascii="Arial" w:hAnsi="Arial" w:cs="Arial"/>
          <w:sz w:val="24"/>
          <w:szCs w:val="24"/>
        </w:rPr>
      </w:pPr>
    </w:p>
    <w:p w14:paraId="07E17D35" w14:textId="77777777" w:rsidR="00CE4B9F" w:rsidRPr="008222E2" w:rsidRDefault="00CE4B9F" w:rsidP="00CE4B9F">
      <w:pPr>
        <w:rPr>
          <w:rFonts w:ascii="Arial" w:hAnsi="Arial" w:cs="Arial"/>
          <w:sz w:val="24"/>
          <w:szCs w:val="24"/>
        </w:rPr>
      </w:pPr>
    </w:p>
    <w:p w14:paraId="708CFD05" w14:textId="77777777" w:rsidR="00CE4B9F" w:rsidRPr="008222E2" w:rsidRDefault="00CE4B9F" w:rsidP="00CE4B9F">
      <w:pPr>
        <w:rPr>
          <w:rFonts w:ascii="Arial" w:hAnsi="Arial" w:cs="Arial"/>
          <w:sz w:val="24"/>
          <w:szCs w:val="24"/>
        </w:rPr>
      </w:pPr>
    </w:p>
    <w:p w14:paraId="6BD38D71" w14:textId="77777777" w:rsidR="00CE4B9F" w:rsidRPr="008222E2" w:rsidRDefault="00CE4B9F" w:rsidP="00CE4B9F">
      <w:pPr>
        <w:rPr>
          <w:rFonts w:ascii="Arial" w:hAnsi="Arial" w:cs="Arial"/>
          <w:sz w:val="24"/>
          <w:szCs w:val="24"/>
        </w:rPr>
      </w:pPr>
    </w:p>
    <w:p w14:paraId="2DE62628" w14:textId="77777777" w:rsidR="00CE4B9F" w:rsidRPr="008222E2" w:rsidRDefault="00CE4B9F" w:rsidP="00CE4B9F">
      <w:pPr>
        <w:rPr>
          <w:rFonts w:ascii="Arial" w:hAnsi="Arial" w:cs="Arial"/>
          <w:sz w:val="24"/>
          <w:szCs w:val="24"/>
        </w:rPr>
      </w:pPr>
    </w:p>
    <w:p w14:paraId="71529AFA" w14:textId="77777777" w:rsidR="00CE4B9F" w:rsidRPr="008222E2" w:rsidRDefault="00CE4B9F" w:rsidP="00CE4B9F">
      <w:pPr>
        <w:rPr>
          <w:rFonts w:ascii="Arial" w:hAnsi="Arial" w:cs="Arial"/>
          <w:sz w:val="24"/>
          <w:szCs w:val="24"/>
        </w:rPr>
      </w:pPr>
    </w:p>
    <w:p w14:paraId="09106FD8" w14:textId="77777777" w:rsidR="00CE4B9F" w:rsidRPr="008222E2" w:rsidRDefault="00CE4B9F" w:rsidP="00CE4B9F">
      <w:pPr>
        <w:rPr>
          <w:rFonts w:ascii="Arial" w:hAnsi="Arial" w:cs="Arial"/>
          <w:sz w:val="24"/>
          <w:szCs w:val="24"/>
        </w:rPr>
      </w:pPr>
      <w:r w:rsidRPr="008222E2">
        <w:rPr>
          <w:rFonts w:ascii="Arial" w:hAnsi="Arial" w:cs="Arial"/>
          <w:sz w:val="24"/>
          <w:szCs w:val="24"/>
        </w:rPr>
        <w:t xml:space="preserve">Figure 2: VMS fishing intensity – average intensity (hours) of fishing for </w:t>
      </w:r>
      <w:proofErr w:type="spellStart"/>
      <w:r w:rsidRPr="008222E2">
        <w:rPr>
          <w:rFonts w:ascii="Arial" w:hAnsi="Arial" w:cs="Arial"/>
          <w:sz w:val="24"/>
          <w:szCs w:val="24"/>
        </w:rPr>
        <w:t>nephrops</w:t>
      </w:r>
      <w:proofErr w:type="spellEnd"/>
      <w:r w:rsidRPr="008222E2">
        <w:rPr>
          <w:rFonts w:ascii="Arial" w:hAnsi="Arial" w:cs="Arial"/>
          <w:sz w:val="24"/>
          <w:szCs w:val="24"/>
        </w:rPr>
        <w:t xml:space="preserve"> and crustaceans with bottom trawls (2009-2017). ICES. </w:t>
      </w:r>
    </w:p>
    <w:p w14:paraId="569F713B" w14:textId="77777777" w:rsidR="00CE4B9F" w:rsidRPr="008222E2" w:rsidRDefault="00CE4B9F" w:rsidP="00CE4B9F">
      <w:pPr>
        <w:rPr>
          <w:rFonts w:ascii="Arial" w:hAnsi="Arial" w:cs="Arial"/>
          <w:sz w:val="24"/>
          <w:szCs w:val="24"/>
        </w:rPr>
      </w:pPr>
    </w:p>
    <w:p w14:paraId="3DC7D460" w14:textId="77777777" w:rsidR="00CE4B9F" w:rsidRPr="008222E2" w:rsidRDefault="00CE4B9F" w:rsidP="00CE4B9F">
      <w:pPr>
        <w:rPr>
          <w:rFonts w:ascii="Arial" w:hAnsi="Arial" w:cs="Arial"/>
          <w:sz w:val="24"/>
          <w:szCs w:val="24"/>
        </w:rPr>
      </w:pPr>
      <w:r w:rsidRPr="008222E2">
        <w:rPr>
          <w:rFonts w:ascii="Arial" w:hAnsi="Arial" w:cs="Arial"/>
          <w:noProof/>
          <w:sz w:val="24"/>
          <w:szCs w:val="24"/>
        </w:rPr>
        <w:drawing>
          <wp:anchor distT="0" distB="0" distL="114300" distR="114300" simplePos="0" relativeHeight="251659264" behindDoc="0" locked="0" layoutInCell="1" allowOverlap="1" wp14:anchorId="2EEF3716" wp14:editId="2A210290">
            <wp:simplePos x="0" y="0"/>
            <wp:positionH relativeFrom="margin">
              <wp:align>left</wp:align>
            </wp:positionH>
            <wp:positionV relativeFrom="paragraph">
              <wp:posOffset>120374</wp:posOffset>
            </wp:positionV>
            <wp:extent cx="5255812" cy="3719130"/>
            <wp:effectExtent l="0" t="0" r="2540" b="0"/>
            <wp:wrapNone/>
            <wp:docPr id="963618397" name="Picture 6" descr="A map of the australian contin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618397" name="Picture 6" descr="A map of the australian continen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1461" cy="372312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2B4EF4" w14:textId="77777777" w:rsidR="00CE4B9F" w:rsidRPr="008222E2" w:rsidRDefault="00CE4B9F" w:rsidP="00CE4B9F">
      <w:pPr>
        <w:rPr>
          <w:rFonts w:ascii="Arial" w:hAnsi="Arial" w:cs="Arial"/>
          <w:sz w:val="24"/>
          <w:szCs w:val="24"/>
        </w:rPr>
      </w:pPr>
    </w:p>
    <w:p w14:paraId="3680A595" w14:textId="77777777" w:rsidR="00CE4B9F" w:rsidRPr="008222E2" w:rsidRDefault="00CE4B9F" w:rsidP="00CE4B9F">
      <w:pPr>
        <w:rPr>
          <w:rFonts w:ascii="Arial" w:hAnsi="Arial" w:cs="Arial"/>
          <w:sz w:val="24"/>
          <w:szCs w:val="24"/>
        </w:rPr>
      </w:pPr>
    </w:p>
    <w:p w14:paraId="005D0ECA" w14:textId="77777777" w:rsidR="00CE4B9F" w:rsidRPr="008222E2" w:rsidRDefault="00CE4B9F" w:rsidP="00CE4B9F">
      <w:pPr>
        <w:rPr>
          <w:rFonts w:ascii="Arial" w:hAnsi="Arial" w:cs="Arial"/>
          <w:sz w:val="24"/>
          <w:szCs w:val="24"/>
        </w:rPr>
      </w:pPr>
    </w:p>
    <w:p w14:paraId="0D0CFDB4" w14:textId="77777777" w:rsidR="00CE4B9F" w:rsidRPr="008222E2" w:rsidRDefault="00CE4B9F" w:rsidP="00CE4B9F">
      <w:pPr>
        <w:rPr>
          <w:rFonts w:ascii="Arial" w:hAnsi="Arial" w:cs="Arial"/>
          <w:sz w:val="24"/>
          <w:szCs w:val="24"/>
        </w:rPr>
      </w:pPr>
    </w:p>
    <w:p w14:paraId="466D9D36" w14:textId="77777777" w:rsidR="00CE4B9F" w:rsidRPr="008222E2" w:rsidRDefault="00CE4B9F" w:rsidP="00CE4B9F">
      <w:pPr>
        <w:rPr>
          <w:rFonts w:ascii="Arial" w:hAnsi="Arial" w:cs="Arial"/>
          <w:sz w:val="24"/>
          <w:szCs w:val="24"/>
        </w:rPr>
      </w:pPr>
    </w:p>
    <w:p w14:paraId="7634F905" w14:textId="77777777" w:rsidR="00CE4B9F" w:rsidRPr="008222E2" w:rsidRDefault="00CE4B9F" w:rsidP="00CE4B9F">
      <w:pPr>
        <w:rPr>
          <w:rFonts w:ascii="Arial" w:hAnsi="Arial" w:cs="Arial"/>
          <w:sz w:val="24"/>
          <w:szCs w:val="24"/>
        </w:rPr>
      </w:pPr>
    </w:p>
    <w:p w14:paraId="6942329E" w14:textId="77777777" w:rsidR="00CE4B9F" w:rsidRPr="008222E2" w:rsidRDefault="00CE4B9F" w:rsidP="00CE4B9F">
      <w:pPr>
        <w:rPr>
          <w:rFonts w:ascii="Arial" w:hAnsi="Arial" w:cs="Arial"/>
          <w:sz w:val="24"/>
          <w:szCs w:val="24"/>
        </w:rPr>
      </w:pPr>
    </w:p>
    <w:p w14:paraId="2B9CD6B4" w14:textId="77777777" w:rsidR="00CE4B9F" w:rsidRPr="008222E2" w:rsidRDefault="00CE4B9F" w:rsidP="00CE4B9F">
      <w:pPr>
        <w:rPr>
          <w:rFonts w:ascii="Arial" w:hAnsi="Arial" w:cs="Arial"/>
          <w:sz w:val="24"/>
          <w:szCs w:val="24"/>
        </w:rPr>
      </w:pPr>
    </w:p>
    <w:p w14:paraId="3AE5822B" w14:textId="77777777" w:rsidR="00CE4B9F" w:rsidRPr="008222E2" w:rsidRDefault="00CE4B9F" w:rsidP="00CE4B9F">
      <w:pPr>
        <w:rPr>
          <w:rFonts w:ascii="Arial" w:hAnsi="Arial" w:cs="Arial"/>
          <w:sz w:val="24"/>
          <w:szCs w:val="24"/>
        </w:rPr>
      </w:pPr>
    </w:p>
    <w:p w14:paraId="11BF901A" w14:textId="77777777" w:rsidR="00CE4B9F" w:rsidRPr="008222E2" w:rsidRDefault="00CE4B9F" w:rsidP="00CE4B9F">
      <w:pPr>
        <w:rPr>
          <w:rFonts w:ascii="Arial" w:hAnsi="Arial" w:cs="Arial"/>
          <w:sz w:val="24"/>
          <w:szCs w:val="24"/>
        </w:rPr>
      </w:pPr>
    </w:p>
    <w:p w14:paraId="7D07FF2C" w14:textId="77777777" w:rsidR="00CE4B9F" w:rsidRPr="008222E2" w:rsidRDefault="00CE4B9F" w:rsidP="00CE4B9F">
      <w:pPr>
        <w:rPr>
          <w:rFonts w:ascii="Arial" w:hAnsi="Arial" w:cs="Arial"/>
          <w:sz w:val="24"/>
          <w:szCs w:val="24"/>
        </w:rPr>
      </w:pPr>
    </w:p>
    <w:p w14:paraId="36D530FF" w14:textId="77777777" w:rsidR="00CE4B9F" w:rsidRPr="008222E2" w:rsidRDefault="00CE4B9F" w:rsidP="00CE4B9F">
      <w:pPr>
        <w:rPr>
          <w:rFonts w:ascii="Arial" w:hAnsi="Arial" w:cs="Arial"/>
          <w:sz w:val="24"/>
          <w:szCs w:val="24"/>
        </w:rPr>
      </w:pPr>
    </w:p>
    <w:p w14:paraId="2BC583C6" w14:textId="77777777" w:rsidR="00CE4B9F" w:rsidRPr="008222E2" w:rsidRDefault="00CE4B9F" w:rsidP="00CE4B9F">
      <w:pPr>
        <w:rPr>
          <w:rFonts w:ascii="Arial" w:hAnsi="Arial" w:cs="Arial"/>
          <w:sz w:val="24"/>
          <w:szCs w:val="24"/>
        </w:rPr>
      </w:pPr>
    </w:p>
    <w:p w14:paraId="535D144D" w14:textId="77777777" w:rsidR="00CE4B9F" w:rsidRPr="008222E2" w:rsidRDefault="00CE4B9F" w:rsidP="00CE4B9F">
      <w:pPr>
        <w:rPr>
          <w:rFonts w:ascii="Arial" w:hAnsi="Arial" w:cs="Arial"/>
          <w:sz w:val="24"/>
          <w:szCs w:val="24"/>
        </w:rPr>
      </w:pPr>
    </w:p>
    <w:p w14:paraId="34E0B1DA" w14:textId="77777777" w:rsidR="00CE4B9F" w:rsidRPr="008222E2" w:rsidRDefault="00CE4B9F" w:rsidP="00CE4B9F">
      <w:pPr>
        <w:rPr>
          <w:rFonts w:ascii="Arial" w:hAnsi="Arial" w:cs="Arial"/>
          <w:sz w:val="24"/>
          <w:szCs w:val="24"/>
        </w:rPr>
      </w:pPr>
    </w:p>
    <w:p w14:paraId="2B13D6E8" w14:textId="77777777" w:rsidR="00CE4B9F" w:rsidRPr="008222E2" w:rsidRDefault="00CE4B9F" w:rsidP="00CE4B9F">
      <w:pPr>
        <w:rPr>
          <w:rFonts w:ascii="Arial" w:hAnsi="Arial" w:cs="Arial"/>
          <w:sz w:val="24"/>
          <w:szCs w:val="24"/>
        </w:rPr>
      </w:pPr>
    </w:p>
    <w:p w14:paraId="065BA52B" w14:textId="77777777" w:rsidR="00CE4B9F" w:rsidRPr="008222E2" w:rsidRDefault="00CE4B9F" w:rsidP="00CE4B9F">
      <w:pPr>
        <w:rPr>
          <w:rFonts w:ascii="Arial" w:hAnsi="Arial" w:cs="Arial"/>
          <w:sz w:val="24"/>
          <w:szCs w:val="24"/>
        </w:rPr>
      </w:pPr>
    </w:p>
    <w:p w14:paraId="04DC1726" w14:textId="77777777" w:rsidR="00CE4B9F" w:rsidRPr="008222E2" w:rsidRDefault="00CE4B9F" w:rsidP="00CE4B9F">
      <w:pPr>
        <w:rPr>
          <w:rFonts w:ascii="Arial" w:hAnsi="Arial" w:cs="Arial"/>
          <w:sz w:val="24"/>
          <w:szCs w:val="24"/>
        </w:rPr>
      </w:pPr>
    </w:p>
    <w:p w14:paraId="0A70CCF2" w14:textId="77777777" w:rsidR="00CE4B9F" w:rsidRDefault="00CE4B9F" w:rsidP="00CE4B9F">
      <w:pPr>
        <w:rPr>
          <w:rFonts w:ascii="Arial" w:hAnsi="Arial" w:cs="Arial"/>
          <w:sz w:val="24"/>
          <w:szCs w:val="24"/>
        </w:rPr>
      </w:pPr>
      <w:r w:rsidRPr="008222E2">
        <w:rPr>
          <w:rFonts w:ascii="Arial" w:hAnsi="Arial" w:cs="Arial"/>
          <w:sz w:val="24"/>
          <w:szCs w:val="24"/>
        </w:rPr>
        <w:t xml:space="preserve">Figure 3: VMS fishing intensity – average intensity (hours) of fishing with bottom trawls (2009-2017). ICES. </w:t>
      </w:r>
    </w:p>
    <w:p w14:paraId="01F642D6" w14:textId="77777777" w:rsidR="00BC2EC6" w:rsidRDefault="00BC2EC6" w:rsidP="00CE4B9F">
      <w:pPr>
        <w:rPr>
          <w:rFonts w:ascii="Arial" w:hAnsi="Arial" w:cs="Arial"/>
          <w:sz w:val="24"/>
          <w:szCs w:val="24"/>
        </w:rPr>
      </w:pPr>
    </w:p>
    <w:p w14:paraId="37BBACBC" w14:textId="3C55EA0C" w:rsidR="00BC2EC6" w:rsidRDefault="00BC2EC6" w:rsidP="00F03A00">
      <w:pPr>
        <w:jc w:val="both"/>
        <w:rPr>
          <w:rFonts w:ascii="Arial" w:hAnsi="Arial" w:cs="Arial"/>
          <w:sz w:val="24"/>
          <w:szCs w:val="24"/>
        </w:rPr>
      </w:pPr>
      <w:r>
        <w:rPr>
          <w:rFonts w:ascii="Arial" w:hAnsi="Arial" w:cs="Arial"/>
          <w:sz w:val="24"/>
          <w:szCs w:val="24"/>
        </w:rPr>
        <w:t xml:space="preserve">Initial feedback from trawlers indicate that </w:t>
      </w:r>
      <w:proofErr w:type="spellStart"/>
      <w:r>
        <w:rPr>
          <w:rFonts w:ascii="Arial" w:hAnsi="Arial" w:cs="Arial"/>
          <w:sz w:val="24"/>
          <w:szCs w:val="24"/>
        </w:rPr>
        <w:t>Bayble</w:t>
      </w:r>
      <w:proofErr w:type="spellEnd"/>
      <w:r>
        <w:rPr>
          <w:rFonts w:ascii="Arial" w:hAnsi="Arial" w:cs="Arial"/>
          <w:sz w:val="24"/>
          <w:szCs w:val="24"/>
        </w:rPr>
        <w:t xml:space="preserve"> Offshore will be towed, due to extensive prawn trawling in the area, with alternative position being suggested by skippers to coincide with </w:t>
      </w:r>
      <w:r w:rsidR="00F03A00">
        <w:rPr>
          <w:rFonts w:ascii="Arial" w:hAnsi="Arial" w:cs="Arial"/>
          <w:sz w:val="24"/>
          <w:szCs w:val="24"/>
        </w:rPr>
        <w:t>a</w:t>
      </w:r>
      <w:r>
        <w:rPr>
          <w:rFonts w:ascii="Arial" w:hAnsi="Arial" w:cs="Arial"/>
          <w:sz w:val="24"/>
          <w:szCs w:val="24"/>
        </w:rPr>
        <w:t xml:space="preserve"> local wreck within a mile, with </w:t>
      </w:r>
      <w:proofErr w:type="spellStart"/>
      <w:r>
        <w:rPr>
          <w:rFonts w:ascii="Arial" w:hAnsi="Arial" w:cs="Arial"/>
          <w:sz w:val="24"/>
          <w:szCs w:val="24"/>
        </w:rPr>
        <w:t>lat</w:t>
      </w:r>
      <w:proofErr w:type="spellEnd"/>
      <w:r>
        <w:rPr>
          <w:rFonts w:ascii="Arial" w:hAnsi="Arial" w:cs="Arial"/>
          <w:sz w:val="24"/>
          <w:szCs w:val="24"/>
        </w:rPr>
        <w:t xml:space="preserve"> long positions expected to be available shortly.</w:t>
      </w:r>
      <w:r w:rsidR="005B74EB">
        <w:rPr>
          <w:rFonts w:ascii="Arial" w:hAnsi="Arial" w:cs="Arial"/>
          <w:sz w:val="24"/>
          <w:szCs w:val="24"/>
        </w:rPr>
        <w:t xml:space="preserve"> In addition, the Offshore South MPA could </w:t>
      </w:r>
      <w:r w:rsidR="00F03A00">
        <w:rPr>
          <w:rFonts w:ascii="Arial" w:hAnsi="Arial" w:cs="Arial"/>
          <w:sz w:val="24"/>
          <w:szCs w:val="24"/>
        </w:rPr>
        <w:t xml:space="preserve">also </w:t>
      </w:r>
      <w:r w:rsidR="005B74EB">
        <w:rPr>
          <w:rFonts w:ascii="Arial" w:hAnsi="Arial" w:cs="Arial"/>
          <w:sz w:val="24"/>
          <w:szCs w:val="24"/>
        </w:rPr>
        <w:t>present problems due to high concentrations of fishing effort.</w:t>
      </w:r>
    </w:p>
    <w:p w14:paraId="4A0103D1" w14:textId="77777777" w:rsidR="00BC2EC6" w:rsidRDefault="00BC2EC6" w:rsidP="00F03A00">
      <w:pPr>
        <w:jc w:val="both"/>
        <w:rPr>
          <w:rFonts w:ascii="Arial" w:hAnsi="Arial" w:cs="Arial"/>
          <w:sz w:val="24"/>
          <w:szCs w:val="24"/>
        </w:rPr>
      </w:pPr>
    </w:p>
    <w:p w14:paraId="22351856" w14:textId="7E60125D" w:rsidR="00BC2EC6" w:rsidRDefault="005B74EB" w:rsidP="00F03A00">
      <w:pPr>
        <w:jc w:val="both"/>
        <w:rPr>
          <w:rFonts w:ascii="Arial" w:hAnsi="Arial" w:cs="Arial"/>
          <w:sz w:val="24"/>
          <w:szCs w:val="24"/>
        </w:rPr>
      </w:pPr>
      <w:r>
        <w:rPr>
          <w:rFonts w:ascii="Arial" w:hAnsi="Arial" w:cs="Arial"/>
          <w:sz w:val="24"/>
          <w:szCs w:val="24"/>
        </w:rPr>
        <w:t xml:space="preserve">Whilst the VMS data is rather old, its likely that similar levels of </w:t>
      </w:r>
      <w:proofErr w:type="spellStart"/>
      <w:r>
        <w:rPr>
          <w:rFonts w:ascii="Arial" w:hAnsi="Arial" w:cs="Arial"/>
          <w:sz w:val="24"/>
          <w:szCs w:val="24"/>
        </w:rPr>
        <w:t>nephrop</w:t>
      </w:r>
      <w:proofErr w:type="spellEnd"/>
      <w:r>
        <w:rPr>
          <w:rFonts w:ascii="Arial" w:hAnsi="Arial" w:cs="Arial"/>
          <w:sz w:val="24"/>
          <w:szCs w:val="24"/>
        </w:rPr>
        <w:t xml:space="preserve"> trawl effort </w:t>
      </w:r>
      <w:r w:rsidR="002C05F1">
        <w:rPr>
          <w:rFonts w:ascii="Arial" w:hAnsi="Arial" w:cs="Arial"/>
          <w:sz w:val="24"/>
          <w:szCs w:val="24"/>
        </w:rPr>
        <w:t xml:space="preserve">take place within the </w:t>
      </w:r>
      <w:proofErr w:type="gramStart"/>
      <w:r w:rsidR="002C05F1">
        <w:rPr>
          <w:rFonts w:ascii="Arial" w:hAnsi="Arial" w:cs="Arial"/>
          <w:sz w:val="24"/>
          <w:szCs w:val="24"/>
        </w:rPr>
        <w:t>designation ,</w:t>
      </w:r>
      <w:proofErr w:type="gramEnd"/>
      <w:r w:rsidR="002C05F1">
        <w:rPr>
          <w:rFonts w:ascii="Arial" w:hAnsi="Arial" w:cs="Arial"/>
          <w:sz w:val="24"/>
          <w:szCs w:val="24"/>
        </w:rPr>
        <w:t xml:space="preserve"> coupled with similar levels of static gear effort and possibly reduced scall dredge effort.</w:t>
      </w:r>
    </w:p>
    <w:p w14:paraId="077603E8" w14:textId="77777777" w:rsidR="002C05F1" w:rsidRDefault="002C05F1" w:rsidP="00F03A00">
      <w:pPr>
        <w:jc w:val="both"/>
        <w:rPr>
          <w:rFonts w:ascii="Arial" w:hAnsi="Arial" w:cs="Arial"/>
          <w:sz w:val="24"/>
          <w:szCs w:val="24"/>
        </w:rPr>
      </w:pPr>
    </w:p>
    <w:p w14:paraId="3DC0F35E" w14:textId="31D723B1" w:rsidR="002C05F1" w:rsidRDefault="002C05F1" w:rsidP="00F03A00">
      <w:pPr>
        <w:jc w:val="both"/>
        <w:rPr>
          <w:rFonts w:ascii="Arial" w:hAnsi="Arial" w:cs="Arial"/>
          <w:sz w:val="24"/>
          <w:szCs w:val="24"/>
        </w:rPr>
      </w:pPr>
      <w:r>
        <w:rPr>
          <w:rFonts w:ascii="Arial" w:hAnsi="Arial" w:cs="Arial"/>
          <w:sz w:val="24"/>
          <w:szCs w:val="24"/>
        </w:rPr>
        <w:t xml:space="preserve">An agreed timetable to be agreed on length of time moorings will be inside the MPA and arrangements should be reached with industry on exact locations, so that </w:t>
      </w:r>
      <w:r w:rsidR="00605D93">
        <w:rPr>
          <w:rFonts w:ascii="Arial" w:hAnsi="Arial" w:cs="Arial"/>
          <w:sz w:val="24"/>
          <w:szCs w:val="24"/>
        </w:rPr>
        <w:t>any sites in danger of being snagged can be shifted to safer areas.</w:t>
      </w:r>
      <w:r>
        <w:rPr>
          <w:rFonts w:ascii="Arial" w:hAnsi="Arial" w:cs="Arial"/>
          <w:sz w:val="24"/>
          <w:szCs w:val="24"/>
        </w:rPr>
        <w:t xml:space="preserve"> </w:t>
      </w:r>
    </w:p>
    <w:p w14:paraId="07339BD6" w14:textId="77777777" w:rsidR="002C05F1" w:rsidRPr="00747B31" w:rsidRDefault="002C05F1" w:rsidP="00CE4B9F">
      <w:pPr>
        <w:rPr>
          <w:rFonts w:ascii="Arial" w:hAnsi="Arial" w:cs="Arial"/>
          <w:sz w:val="24"/>
          <w:szCs w:val="24"/>
        </w:rPr>
      </w:pPr>
    </w:p>
    <w:p w14:paraId="2F666750" w14:textId="68900323" w:rsidR="008222E2" w:rsidRDefault="008222E2" w:rsidP="00FC6ED5">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
          <w:bCs/>
          <w:kern w:val="24"/>
          <w:sz w:val="24"/>
          <w:szCs w:val="20"/>
        </w:rPr>
      </w:pPr>
      <w:r w:rsidRPr="008222E2">
        <w:rPr>
          <w:rFonts w:ascii="Arial" w:eastAsia="Times New Roman" w:hAnsi="Arial" w:cs="Arial"/>
          <w:b/>
          <w:bCs/>
          <w:kern w:val="24"/>
          <w:sz w:val="24"/>
          <w:szCs w:val="20"/>
        </w:rPr>
        <w:t>F</w:t>
      </w:r>
      <w:r w:rsidR="00DF16E6">
        <w:rPr>
          <w:rFonts w:ascii="Arial" w:eastAsia="Times New Roman" w:hAnsi="Arial" w:cs="Arial"/>
          <w:b/>
          <w:bCs/>
          <w:kern w:val="24"/>
          <w:sz w:val="24"/>
          <w:szCs w:val="20"/>
        </w:rPr>
        <w:t>UTURE DESIGNATIONS, PM</w:t>
      </w:r>
      <w:r w:rsidR="00605D93">
        <w:rPr>
          <w:rFonts w:ascii="Arial" w:eastAsia="Times New Roman" w:hAnsi="Arial" w:cs="Arial"/>
          <w:b/>
          <w:bCs/>
          <w:kern w:val="24"/>
          <w:sz w:val="24"/>
          <w:szCs w:val="20"/>
        </w:rPr>
        <w:t>Fs</w:t>
      </w:r>
      <w:r w:rsidR="00DF16E6">
        <w:rPr>
          <w:rFonts w:ascii="Arial" w:eastAsia="Times New Roman" w:hAnsi="Arial" w:cs="Arial"/>
          <w:b/>
          <w:bCs/>
          <w:kern w:val="24"/>
          <w:sz w:val="24"/>
          <w:szCs w:val="20"/>
        </w:rPr>
        <w:t>, MANAGEMENT WITHIN EXISTING SITES</w:t>
      </w:r>
    </w:p>
    <w:p w14:paraId="220B54C7" w14:textId="77777777" w:rsidR="00747B31" w:rsidRDefault="00747B31" w:rsidP="00FC6ED5">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
          <w:bCs/>
          <w:kern w:val="24"/>
          <w:sz w:val="24"/>
          <w:szCs w:val="20"/>
        </w:rPr>
      </w:pPr>
    </w:p>
    <w:p w14:paraId="3C75C7C6" w14:textId="04B5A4AB" w:rsidR="00747B31" w:rsidRDefault="00747B31" w:rsidP="00747B31">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sidRPr="00747B31">
        <w:rPr>
          <w:rFonts w:ascii="Arial" w:eastAsia="Times New Roman" w:hAnsi="Arial" w:cs="Arial"/>
          <w:bCs/>
          <w:sz w:val="24"/>
          <w:szCs w:val="24"/>
        </w:rPr>
        <w:t xml:space="preserve">Meetings have been </w:t>
      </w:r>
      <w:r w:rsidR="00DF16E6">
        <w:rPr>
          <w:rFonts w:ascii="Arial" w:eastAsia="Times New Roman" w:hAnsi="Arial" w:cs="Arial"/>
          <w:bCs/>
          <w:sz w:val="24"/>
          <w:szCs w:val="24"/>
        </w:rPr>
        <w:t>held</w:t>
      </w:r>
      <w:r w:rsidRPr="00747B31">
        <w:rPr>
          <w:rFonts w:ascii="Arial" w:eastAsia="Times New Roman" w:hAnsi="Arial" w:cs="Arial"/>
          <w:bCs/>
          <w:sz w:val="24"/>
          <w:szCs w:val="24"/>
        </w:rPr>
        <w:t xml:space="preserve"> throughout the Western Isles at which members involved in netting methods have met with officials f</w:t>
      </w:r>
      <w:r>
        <w:rPr>
          <w:rFonts w:ascii="Arial" w:eastAsia="Times New Roman" w:hAnsi="Arial" w:cs="Arial"/>
          <w:bCs/>
          <w:sz w:val="24"/>
          <w:szCs w:val="24"/>
        </w:rPr>
        <w:t>ro</w:t>
      </w:r>
      <w:r w:rsidRPr="00747B31">
        <w:rPr>
          <w:rFonts w:ascii="Arial" w:eastAsia="Times New Roman" w:hAnsi="Arial" w:cs="Arial"/>
          <w:bCs/>
          <w:sz w:val="24"/>
          <w:szCs w:val="24"/>
        </w:rPr>
        <w:t xml:space="preserve">m Marine </w:t>
      </w:r>
      <w:proofErr w:type="gramStart"/>
      <w:r>
        <w:rPr>
          <w:rFonts w:ascii="Arial" w:eastAsia="Times New Roman" w:hAnsi="Arial" w:cs="Arial"/>
          <w:bCs/>
          <w:sz w:val="24"/>
          <w:szCs w:val="24"/>
        </w:rPr>
        <w:t xml:space="preserve">Directorate  </w:t>
      </w:r>
      <w:r w:rsidRPr="00747B31">
        <w:rPr>
          <w:rFonts w:ascii="Arial" w:eastAsia="Times New Roman" w:hAnsi="Arial" w:cs="Arial"/>
          <w:bCs/>
          <w:sz w:val="24"/>
          <w:szCs w:val="24"/>
        </w:rPr>
        <w:t>and</w:t>
      </w:r>
      <w:proofErr w:type="gramEnd"/>
      <w:r w:rsidRPr="00747B31">
        <w:rPr>
          <w:rFonts w:ascii="Arial" w:eastAsia="Times New Roman" w:hAnsi="Arial" w:cs="Arial"/>
          <w:bCs/>
          <w:sz w:val="24"/>
          <w:szCs w:val="24"/>
        </w:rPr>
        <w:t xml:space="preserve"> Nature </w:t>
      </w:r>
      <w:r>
        <w:rPr>
          <w:rFonts w:ascii="Arial" w:eastAsia="Times New Roman" w:hAnsi="Arial" w:cs="Arial"/>
          <w:bCs/>
          <w:sz w:val="24"/>
          <w:szCs w:val="24"/>
        </w:rPr>
        <w:t>Scot</w:t>
      </w:r>
      <w:r w:rsidR="00FB4D02">
        <w:rPr>
          <w:rFonts w:ascii="Arial" w:eastAsia="Times New Roman" w:hAnsi="Arial" w:cs="Arial"/>
          <w:bCs/>
          <w:sz w:val="24"/>
          <w:szCs w:val="24"/>
        </w:rPr>
        <w:t>.</w:t>
      </w:r>
    </w:p>
    <w:p w14:paraId="1683322B" w14:textId="77777777" w:rsidR="00FB4D02" w:rsidRDefault="00FB4D02" w:rsidP="00747B31">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21B6C981" w14:textId="7E689627" w:rsidR="00FB4D02" w:rsidRPr="00747B31" w:rsidRDefault="00FB4D02" w:rsidP="00747B31">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Pr>
          <w:rFonts w:ascii="Arial" w:eastAsia="Times New Roman" w:hAnsi="Arial" w:cs="Arial"/>
          <w:bCs/>
          <w:sz w:val="24"/>
          <w:szCs w:val="24"/>
        </w:rPr>
        <w:t xml:space="preserve">Evidence of bird interaction </w:t>
      </w:r>
      <w:r w:rsidR="005A2C61">
        <w:rPr>
          <w:rFonts w:ascii="Arial" w:eastAsia="Times New Roman" w:hAnsi="Arial" w:cs="Arial"/>
          <w:bCs/>
          <w:sz w:val="24"/>
          <w:szCs w:val="24"/>
        </w:rPr>
        <w:t xml:space="preserve">presented related to data from </w:t>
      </w:r>
      <w:proofErr w:type="gramStart"/>
      <w:r w:rsidR="005A2C61">
        <w:rPr>
          <w:rFonts w:ascii="Arial" w:eastAsia="Times New Roman" w:hAnsi="Arial" w:cs="Arial"/>
          <w:bCs/>
          <w:sz w:val="24"/>
          <w:szCs w:val="24"/>
        </w:rPr>
        <w:t>South West</w:t>
      </w:r>
      <w:proofErr w:type="gramEnd"/>
      <w:r w:rsidR="005A2C61">
        <w:rPr>
          <w:rFonts w:ascii="Arial" w:eastAsia="Times New Roman" w:hAnsi="Arial" w:cs="Arial"/>
          <w:bCs/>
          <w:sz w:val="24"/>
          <w:szCs w:val="24"/>
        </w:rPr>
        <w:t xml:space="preserve"> England and Europe with little information provided from around Scotland.</w:t>
      </w:r>
    </w:p>
    <w:p w14:paraId="0D7DCE00" w14:textId="77777777" w:rsidR="00747B31" w:rsidRPr="00747B31" w:rsidRDefault="00747B31" w:rsidP="00747B31">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2E548C06" w14:textId="056B1175" w:rsidR="00747B31" w:rsidRPr="00747B31" w:rsidRDefault="00747B31" w:rsidP="00747B31">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sidRPr="00747B31">
        <w:rPr>
          <w:rFonts w:ascii="Arial" w:eastAsia="Times New Roman" w:hAnsi="Arial" w:cs="Arial"/>
          <w:bCs/>
          <w:sz w:val="24"/>
          <w:szCs w:val="24"/>
        </w:rPr>
        <w:t>The main purpose of those meetings w</w:t>
      </w:r>
      <w:r>
        <w:rPr>
          <w:rFonts w:ascii="Arial" w:eastAsia="Times New Roman" w:hAnsi="Arial" w:cs="Arial"/>
          <w:bCs/>
          <w:sz w:val="24"/>
          <w:szCs w:val="24"/>
        </w:rPr>
        <w:t xml:space="preserve">as </w:t>
      </w:r>
      <w:r w:rsidRPr="00747B31">
        <w:rPr>
          <w:rFonts w:ascii="Arial" w:eastAsia="Times New Roman" w:hAnsi="Arial" w:cs="Arial"/>
          <w:bCs/>
          <w:sz w:val="24"/>
          <w:szCs w:val="24"/>
        </w:rPr>
        <w:t>to identify areas that are and have been commercially fished with nets for white fish and crawfish, that are within marine sites that have already been designated for various reasons</w:t>
      </w:r>
      <w:r>
        <w:rPr>
          <w:rFonts w:ascii="Arial" w:eastAsia="Times New Roman" w:hAnsi="Arial" w:cs="Arial"/>
          <w:bCs/>
          <w:sz w:val="24"/>
          <w:szCs w:val="24"/>
        </w:rPr>
        <w:t>.</w:t>
      </w:r>
      <w:r w:rsidRPr="00747B31">
        <w:rPr>
          <w:rFonts w:ascii="Arial" w:eastAsia="Times New Roman" w:hAnsi="Arial" w:cs="Arial"/>
          <w:bCs/>
          <w:sz w:val="24"/>
          <w:szCs w:val="24"/>
        </w:rPr>
        <w:t xml:space="preserve"> </w:t>
      </w:r>
      <w:r>
        <w:rPr>
          <w:rFonts w:ascii="Arial" w:eastAsia="Times New Roman" w:hAnsi="Arial" w:cs="Arial"/>
          <w:bCs/>
          <w:sz w:val="24"/>
          <w:szCs w:val="24"/>
        </w:rPr>
        <w:t>H</w:t>
      </w:r>
      <w:r w:rsidRPr="00747B31">
        <w:rPr>
          <w:rFonts w:ascii="Arial" w:eastAsia="Times New Roman" w:hAnsi="Arial" w:cs="Arial"/>
          <w:bCs/>
          <w:sz w:val="24"/>
          <w:szCs w:val="24"/>
        </w:rPr>
        <w:t>owever, they currently have no fisheries management measures within those sites. It</w:t>
      </w:r>
      <w:r>
        <w:rPr>
          <w:rFonts w:ascii="Arial" w:eastAsia="Times New Roman" w:hAnsi="Arial" w:cs="Arial"/>
          <w:bCs/>
          <w:sz w:val="24"/>
          <w:szCs w:val="24"/>
        </w:rPr>
        <w:t>’</w:t>
      </w:r>
      <w:r w:rsidRPr="00747B31">
        <w:rPr>
          <w:rFonts w:ascii="Arial" w:eastAsia="Times New Roman" w:hAnsi="Arial" w:cs="Arial"/>
          <w:bCs/>
          <w:sz w:val="24"/>
          <w:szCs w:val="24"/>
        </w:rPr>
        <w:t>s clear that MD intend to introduce management within those sites and go out for formal consultation sometime in 2025.</w:t>
      </w:r>
    </w:p>
    <w:p w14:paraId="7C8C9A97" w14:textId="77777777" w:rsidR="00747B31" w:rsidRPr="00747B31" w:rsidRDefault="00747B31" w:rsidP="00747B31">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39139FF2" w14:textId="77777777" w:rsidR="00747B31" w:rsidRPr="00747B31" w:rsidRDefault="00747B31" w:rsidP="00747B31">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sidRPr="00747B31">
        <w:rPr>
          <w:rFonts w:ascii="Arial" w:eastAsia="Times New Roman" w:hAnsi="Arial" w:cs="Arial"/>
          <w:bCs/>
          <w:sz w:val="24"/>
          <w:szCs w:val="24"/>
        </w:rPr>
        <w:t xml:space="preserve">The main areas identified have been the areas out to 6 miles to the West of the Hebrides from Sound of Harris to South of Barra, Flannan Isles, </w:t>
      </w:r>
      <w:proofErr w:type="spellStart"/>
      <w:r w:rsidRPr="00747B31">
        <w:rPr>
          <w:rFonts w:ascii="Arial" w:eastAsia="Times New Roman" w:hAnsi="Arial" w:cs="Arial"/>
          <w:bCs/>
          <w:sz w:val="24"/>
          <w:szCs w:val="24"/>
        </w:rPr>
        <w:t>Shiants</w:t>
      </w:r>
      <w:proofErr w:type="spellEnd"/>
      <w:r w:rsidRPr="00747B31">
        <w:rPr>
          <w:rFonts w:ascii="Arial" w:eastAsia="Times New Roman" w:hAnsi="Arial" w:cs="Arial"/>
          <w:bCs/>
          <w:sz w:val="24"/>
          <w:szCs w:val="24"/>
        </w:rPr>
        <w:t xml:space="preserve">, North Rhona and Sula </w:t>
      </w:r>
      <w:proofErr w:type="spellStart"/>
      <w:r w:rsidRPr="00747B31">
        <w:rPr>
          <w:rFonts w:ascii="Arial" w:eastAsia="Times New Roman" w:hAnsi="Arial" w:cs="Arial"/>
          <w:bCs/>
          <w:sz w:val="24"/>
          <w:szCs w:val="24"/>
        </w:rPr>
        <w:t>Sgeir</w:t>
      </w:r>
      <w:proofErr w:type="spellEnd"/>
      <w:r w:rsidRPr="00747B31">
        <w:rPr>
          <w:rFonts w:ascii="Arial" w:eastAsia="Times New Roman" w:hAnsi="Arial" w:cs="Arial"/>
          <w:bCs/>
          <w:sz w:val="24"/>
          <w:szCs w:val="24"/>
        </w:rPr>
        <w:t>.</w:t>
      </w:r>
    </w:p>
    <w:p w14:paraId="40EBE1F4" w14:textId="77777777" w:rsidR="00747B31" w:rsidRPr="00747B31" w:rsidRDefault="00747B31" w:rsidP="00747B31">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34481BB8" w14:textId="011892BA" w:rsidR="00747B31" w:rsidRPr="00747B31" w:rsidRDefault="00747B31" w:rsidP="00747B31">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Pr>
          <w:rFonts w:ascii="Arial" w:eastAsia="Times New Roman" w:hAnsi="Arial" w:cs="Arial"/>
          <w:bCs/>
          <w:sz w:val="24"/>
          <w:szCs w:val="24"/>
        </w:rPr>
        <w:t xml:space="preserve">It was considered that inshore areas to the East of Uist and Harris currently used with small mesh to target </w:t>
      </w:r>
      <w:proofErr w:type="gramStart"/>
      <w:r>
        <w:rPr>
          <w:rFonts w:ascii="Arial" w:eastAsia="Times New Roman" w:hAnsi="Arial" w:cs="Arial"/>
          <w:bCs/>
          <w:sz w:val="24"/>
          <w:szCs w:val="24"/>
        </w:rPr>
        <w:t>herring</w:t>
      </w:r>
      <w:proofErr w:type="gramEnd"/>
      <w:r>
        <w:rPr>
          <w:rFonts w:ascii="Arial" w:eastAsia="Times New Roman" w:hAnsi="Arial" w:cs="Arial"/>
          <w:bCs/>
          <w:sz w:val="24"/>
          <w:szCs w:val="24"/>
        </w:rPr>
        <w:t xml:space="preserve"> and mackerel did not seem to present a problem. </w:t>
      </w:r>
    </w:p>
    <w:p w14:paraId="4D5C1FA9" w14:textId="77777777" w:rsidR="00747B31" w:rsidRPr="00747B31" w:rsidRDefault="00747B31" w:rsidP="00747B31">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62376A9D" w14:textId="033CCAEA" w:rsidR="00747B31" w:rsidRPr="00747B31" w:rsidRDefault="00304FE3" w:rsidP="00747B31">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Pr>
          <w:rFonts w:ascii="Arial" w:eastAsia="Times New Roman" w:hAnsi="Arial" w:cs="Arial"/>
          <w:bCs/>
          <w:sz w:val="24"/>
          <w:szCs w:val="24"/>
        </w:rPr>
        <w:t xml:space="preserve">Feedback at all meetings </w:t>
      </w:r>
      <w:proofErr w:type="gramStart"/>
      <w:r>
        <w:rPr>
          <w:rFonts w:ascii="Arial" w:eastAsia="Times New Roman" w:hAnsi="Arial" w:cs="Arial"/>
          <w:bCs/>
          <w:sz w:val="24"/>
          <w:szCs w:val="24"/>
        </w:rPr>
        <w:t>made</w:t>
      </w:r>
      <w:r w:rsidR="00FB4D02">
        <w:rPr>
          <w:rFonts w:ascii="Arial" w:eastAsia="Times New Roman" w:hAnsi="Arial" w:cs="Arial"/>
          <w:bCs/>
          <w:sz w:val="24"/>
          <w:szCs w:val="24"/>
        </w:rPr>
        <w:t xml:space="preserve"> </w:t>
      </w:r>
      <w:r>
        <w:rPr>
          <w:rFonts w:ascii="Arial" w:eastAsia="Times New Roman" w:hAnsi="Arial" w:cs="Arial"/>
          <w:bCs/>
          <w:sz w:val="24"/>
          <w:szCs w:val="24"/>
        </w:rPr>
        <w:t>reference</w:t>
      </w:r>
      <w:proofErr w:type="gramEnd"/>
      <w:r>
        <w:rPr>
          <w:rFonts w:ascii="Arial" w:eastAsia="Times New Roman" w:hAnsi="Arial" w:cs="Arial"/>
          <w:bCs/>
          <w:sz w:val="24"/>
          <w:szCs w:val="24"/>
        </w:rPr>
        <w:t xml:space="preserve"> to the over-abundance</w:t>
      </w:r>
      <w:r w:rsidR="00747B31" w:rsidRPr="00747B31">
        <w:rPr>
          <w:rFonts w:ascii="Arial" w:eastAsia="Times New Roman" w:hAnsi="Arial" w:cs="Arial"/>
          <w:bCs/>
          <w:sz w:val="24"/>
          <w:szCs w:val="24"/>
        </w:rPr>
        <w:t xml:space="preserve"> of sea eagles in Lewis and Uist that are now killing more birds that an</w:t>
      </w:r>
      <w:r>
        <w:rPr>
          <w:rFonts w:ascii="Arial" w:eastAsia="Times New Roman" w:hAnsi="Arial" w:cs="Arial"/>
          <w:bCs/>
          <w:sz w:val="24"/>
          <w:szCs w:val="24"/>
        </w:rPr>
        <w:t xml:space="preserve">y </w:t>
      </w:r>
      <w:r w:rsidR="00747B31" w:rsidRPr="00747B31">
        <w:rPr>
          <w:rFonts w:ascii="Arial" w:eastAsia="Times New Roman" w:hAnsi="Arial" w:cs="Arial"/>
          <w:bCs/>
          <w:sz w:val="24"/>
          <w:szCs w:val="24"/>
        </w:rPr>
        <w:t xml:space="preserve">commercial fishing activity with nets. Nature Scot </w:t>
      </w:r>
    </w:p>
    <w:p w14:paraId="0301E92C" w14:textId="77777777" w:rsidR="00747B31" w:rsidRPr="00747B31" w:rsidRDefault="00747B31" w:rsidP="00747B31">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7B5AF22E" w14:textId="0821D073" w:rsidR="00747B31" w:rsidRPr="00747B31" w:rsidRDefault="00747B31" w:rsidP="00747B31">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sidRPr="00747B31">
        <w:rPr>
          <w:rFonts w:ascii="Arial" w:eastAsia="Times New Roman" w:hAnsi="Arial" w:cs="Arial"/>
          <w:bCs/>
          <w:sz w:val="24"/>
          <w:szCs w:val="24"/>
        </w:rPr>
        <w:t>Following those meetings</w:t>
      </w:r>
      <w:r w:rsidR="00304FE3">
        <w:rPr>
          <w:rFonts w:ascii="Arial" w:eastAsia="Times New Roman" w:hAnsi="Arial" w:cs="Arial"/>
          <w:bCs/>
          <w:sz w:val="24"/>
          <w:szCs w:val="24"/>
        </w:rPr>
        <w:t xml:space="preserve"> discussions have taken place </w:t>
      </w:r>
      <w:proofErr w:type="gramStart"/>
      <w:r w:rsidR="00304FE3">
        <w:rPr>
          <w:rFonts w:ascii="Arial" w:eastAsia="Times New Roman" w:hAnsi="Arial" w:cs="Arial"/>
          <w:bCs/>
          <w:sz w:val="24"/>
          <w:szCs w:val="24"/>
        </w:rPr>
        <w:t xml:space="preserve">between </w:t>
      </w:r>
      <w:r w:rsidRPr="00747B31">
        <w:rPr>
          <w:rFonts w:ascii="Arial" w:eastAsia="Times New Roman" w:hAnsi="Arial" w:cs="Arial"/>
          <w:bCs/>
          <w:sz w:val="24"/>
          <w:szCs w:val="24"/>
        </w:rPr>
        <w:t xml:space="preserve"> Marine</w:t>
      </w:r>
      <w:proofErr w:type="gramEnd"/>
      <w:r w:rsidRPr="00747B31">
        <w:rPr>
          <w:rFonts w:ascii="Arial" w:eastAsia="Times New Roman" w:hAnsi="Arial" w:cs="Arial"/>
          <w:bCs/>
          <w:sz w:val="24"/>
          <w:szCs w:val="24"/>
        </w:rPr>
        <w:t xml:space="preserve"> Directorate and  Sea Mammal Research Unit who are based at St Andrew’s University</w:t>
      </w:r>
      <w:r w:rsidR="00304FE3">
        <w:rPr>
          <w:rFonts w:ascii="Arial" w:eastAsia="Times New Roman" w:hAnsi="Arial" w:cs="Arial"/>
          <w:bCs/>
          <w:sz w:val="24"/>
          <w:szCs w:val="24"/>
        </w:rPr>
        <w:t xml:space="preserve">, so that </w:t>
      </w:r>
      <w:r w:rsidR="00FB4D02">
        <w:rPr>
          <w:rFonts w:ascii="Arial" w:eastAsia="Times New Roman" w:hAnsi="Arial" w:cs="Arial"/>
          <w:bCs/>
          <w:sz w:val="24"/>
          <w:szCs w:val="24"/>
        </w:rPr>
        <w:t xml:space="preserve">arrangements can be made for </w:t>
      </w:r>
      <w:r w:rsidR="00304FE3">
        <w:rPr>
          <w:rFonts w:ascii="Arial" w:eastAsia="Times New Roman" w:hAnsi="Arial" w:cs="Arial"/>
          <w:bCs/>
          <w:sz w:val="24"/>
          <w:szCs w:val="24"/>
        </w:rPr>
        <w:t xml:space="preserve">observers </w:t>
      </w:r>
      <w:r w:rsidR="00FB4D02">
        <w:rPr>
          <w:rFonts w:ascii="Arial" w:eastAsia="Times New Roman" w:hAnsi="Arial" w:cs="Arial"/>
          <w:bCs/>
          <w:sz w:val="24"/>
          <w:szCs w:val="24"/>
        </w:rPr>
        <w:t xml:space="preserve">to go </w:t>
      </w:r>
      <w:r w:rsidR="00304FE3">
        <w:rPr>
          <w:rFonts w:ascii="Arial" w:eastAsia="Times New Roman" w:hAnsi="Arial" w:cs="Arial"/>
          <w:bCs/>
          <w:sz w:val="24"/>
          <w:szCs w:val="24"/>
        </w:rPr>
        <w:t xml:space="preserve"> aboard </w:t>
      </w:r>
      <w:r w:rsidR="00FB4D02">
        <w:rPr>
          <w:rFonts w:ascii="Arial" w:eastAsia="Times New Roman" w:hAnsi="Arial" w:cs="Arial"/>
          <w:bCs/>
          <w:sz w:val="24"/>
          <w:szCs w:val="24"/>
        </w:rPr>
        <w:t xml:space="preserve">netting </w:t>
      </w:r>
      <w:r w:rsidR="00304FE3">
        <w:rPr>
          <w:rFonts w:ascii="Arial" w:eastAsia="Times New Roman" w:hAnsi="Arial" w:cs="Arial"/>
          <w:bCs/>
          <w:sz w:val="24"/>
          <w:szCs w:val="24"/>
        </w:rPr>
        <w:t xml:space="preserve"> vessels during the summer  season</w:t>
      </w:r>
      <w:r w:rsidR="00FB4D02">
        <w:rPr>
          <w:rFonts w:ascii="Arial" w:eastAsia="Times New Roman" w:hAnsi="Arial" w:cs="Arial"/>
          <w:bCs/>
          <w:sz w:val="24"/>
          <w:szCs w:val="24"/>
        </w:rPr>
        <w:t>.</w:t>
      </w:r>
    </w:p>
    <w:p w14:paraId="6B09CD91" w14:textId="77777777" w:rsidR="00747B31" w:rsidRPr="00747B31" w:rsidRDefault="00747B31" w:rsidP="00747B31">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21983A73" w14:textId="77777777" w:rsidR="00D56925" w:rsidRDefault="00D56925" w:rsidP="00747B31">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73A1DFEC" w14:textId="3370A5B3" w:rsidR="00D56925" w:rsidRDefault="00D56925" w:rsidP="00747B31">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t>5.</w:t>
      </w:r>
    </w:p>
    <w:p w14:paraId="571D7F6B" w14:textId="77777777" w:rsidR="00D56925" w:rsidRDefault="00D56925" w:rsidP="00747B31">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2CF57F17" w14:textId="77777777" w:rsidR="00D56925" w:rsidRDefault="00D56925" w:rsidP="00747B31">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72201202" w14:textId="21AE0B55" w:rsidR="00747B31" w:rsidRPr="00747B31" w:rsidRDefault="00747B31" w:rsidP="00747B31">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sidRPr="00747B31">
        <w:rPr>
          <w:rFonts w:ascii="Arial" w:eastAsia="Times New Roman" w:hAnsi="Arial" w:cs="Arial"/>
          <w:bCs/>
          <w:sz w:val="24"/>
          <w:szCs w:val="24"/>
        </w:rPr>
        <w:lastRenderedPageBreak/>
        <w:t>Members from Barra, South Uist, Harris and Lewis who currently use tangle nets for crawfish have noted that they are willing to take observers aboard to observe their fishing operations.</w:t>
      </w:r>
    </w:p>
    <w:p w14:paraId="535FCAF1" w14:textId="77777777" w:rsidR="00747B31" w:rsidRPr="00747B31" w:rsidRDefault="00747B31" w:rsidP="00747B31">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1CF94EE7" w14:textId="075B50E1" w:rsidR="00747B31" w:rsidRPr="00747B31" w:rsidRDefault="00747B31" w:rsidP="00747B31">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sidRPr="00747B31">
        <w:rPr>
          <w:rFonts w:ascii="Arial" w:eastAsia="Times New Roman" w:hAnsi="Arial" w:cs="Arial"/>
          <w:bCs/>
          <w:sz w:val="24"/>
          <w:szCs w:val="24"/>
        </w:rPr>
        <w:t>The Sea Mammal Research Unit ha</w:t>
      </w:r>
      <w:r w:rsidR="00605D93">
        <w:rPr>
          <w:rFonts w:ascii="Arial" w:eastAsia="Times New Roman" w:hAnsi="Arial" w:cs="Arial"/>
          <w:bCs/>
          <w:sz w:val="24"/>
          <w:szCs w:val="24"/>
        </w:rPr>
        <w:t>s</w:t>
      </w:r>
      <w:r w:rsidRPr="00747B31">
        <w:rPr>
          <w:rFonts w:ascii="Arial" w:eastAsia="Times New Roman" w:hAnsi="Arial" w:cs="Arial"/>
          <w:bCs/>
          <w:sz w:val="24"/>
          <w:szCs w:val="24"/>
        </w:rPr>
        <w:t xml:space="preserve"> been in touch and keen to have observers </w:t>
      </w:r>
      <w:r w:rsidR="00605D93">
        <w:rPr>
          <w:rFonts w:ascii="Arial" w:eastAsia="Times New Roman" w:hAnsi="Arial" w:cs="Arial"/>
          <w:bCs/>
          <w:sz w:val="24"/>
          <w:szCs w:val="24"/>
        </w:rPr>
        <w:t xml:space="preserve">at sea </w:t>
      </w:r>
      <w:r w:rsidR="00FB4D02">
        <w:rPr>
          <w:rFonts w:ascii="Arial" w:eastAsia="Times New Roman" w:hAnsi="Arial" w:cs="Arial"/>
          <w:bCs/>
          <w:sz w:val="24"/>
          <w:szCs w:val="24"/>
        </w:rPr>
        <w:t xml:space="preserve">for around 40 days </w:t>
      </w:r>
      <w:r w:rsidRPr="00747B31">
        <w:rPr>
          <w:rFonts w:ascii="Arial" w:eastAsia="Times New Roman" w:hAnsi="Arial" w:cs="Arial"/>
          <w:bCs/>
          <w:sz w:val="24"/>
          <w:szCs w:val="24"/>
        </w:rPr>
        <w:t>once the netting fishery commences in 2025.</w:t>
      </w:r>
    </w:p>
    <w:p w14:paraId="2354B51C" w14:textId="77777777" w:rsidR="00747B31" w:rsidRPr="00747B31" w:rsidRDefault="00747B31" w:rsidP="00747B31">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0C0063FE" w14:textId="0CC22365" w:rsidR="005A2C61" w:rsidRDefault="00FB4D02" w:rsidP="00FB4D02">
      <w:pPr>
        <w:tabs>
          <w:tab w:val="left" w:pos="720"/>
          <w:tab w:val="left" w:pos="1440"/>
          <w:tab w:val="left" w:pos="2160"/>
          <w:tab w:val="left" w:pos="2880"/>
          <w:tab w:val="left" w:pos="4680"/>
          <w:tab w:val="left" w:pos="5400"/>
          <w:tab w:val="right" w:pos="9000"/>
        </w:tabs>
        <w:spacing w:line="240" w:lineRule="atLeast"/>
        <w:jc w:val="both"/>
        <w:rPr>
          <w:rFonts w:ascii="Arial" w:hAnsi="Arial" w:cs="Arial"/>
          <w:sz w:val="24"/>
          <w:szCs w:val="24"/>
          <w14:ligatures w14:val="standardContextual"/>
        </w:rPr>
      </w:pPr>
      <w:r>
        <w:rPr>
          <w:rFonts w:ascii="Arial" w:hAnsi="Arial" w:cs="Arial"/>
          <w:sz w:val="24"/>
          <w:szCs w:val="24"/>
          <w14:ligatures w14:val="standardContextual"/>
        </w:rPr>
        <w:t>In a</w:t>
      </w:r>
      <w:r w:rsidR="00747B31" w:rsidRPr="00747B31">
        <w:rPr>
          <w:rFonts w:ascii="Arial" w:hAnsi="Arial" w:cs="Arial"/>
          <w:sz w:val="24"/>
          <w:szCs w:val="24"/>
          <w14:ligatures w14:val="standardContextual"/>
        </w:rPr>
        <w:t xml:space="preserve">ddition to netting, the Sound of Barra and </w:t>
      </w:r>
      <w:r>
        <w:rPr>
          <w:rFonts w:ascii="Arial" w:hAnsi="Arial" w:cs="Arial"/>
          <w:sz w:val="24"/>
          <w:szCs w:val="24"/>
          <w14:ligatures w14:val="standardContextual"/>
        </w:rPr>
        <w:t xml:space="preserve">a significant number of </w:t>
      </w:r>
      <w:r w:rsidR="00747B31" w:rsidRPr="00747B31">
        <w:rPr>
          <w:rFonts w:ascii="Arial" w:hAnsi="Arial" w:cs="Arial"/>
          <w:sz w:val="24"/>
          <w:szCs w:val="24"/>
          <w14:ligatures w14:val="standardContextual"/>
        </w:rPr>
        <w:t>areas of Priority Marine Features</w:t>
      </w:r>
      <w:r>
        <w:rPr>
          <w:rFonts w:ascii="Arial" w:hAnsi="Arial" w:cs="Arial"/>
          <w:sz w:val="24"/>
          <w:szCs w:val="24"/>
          <w14:ligatures w14:val="standardContextual"/>
        </w:rPr>
        <w:t xml:space="preserve"> mostly on the West Coast of Scotland and around the Western and Northern </w:t>
      </w:r>
      <w:proofErr w:type="gramStart"/>
      <w:r>
        <w:rPr>
          <w:rFonts w:ascii="Arial" w:hAnsi="Arial" w:cs="Arial"/>
          <w:sz w:val="24"/>
          <w:szCs w:val="24"/>
          <w14:ligatures w14:val="standardContextual"/>
        </w:rPr>
        <w:t xml:space="preserve">Isles </w:t>
      </w:r>
      <w:r w:rsidR="00747B31" w:rsidRPr="00747B31">
        <w:rPr>
          <w:rFonts w:ascii="Arial" w:hAnsi="Arial" w:cs="Arial"/>
          <w:sz w:val="24"/>
          <w:szCs w:val="24"/>
          <w14:ligatures w14:val="standardContextual"/>
        </w:rPr>
        <w:t xml:space="preserve"> </w:t>
      </w:r>
      <w:r w:rsidR="00605D93">
        <w:rPr>
          <w:rFonts w:ascii="Arial" w:hAnsi="Arial" w:cs="Arial"/>
          <w:sz w:val="24"/>
          <w:szCs w:val="24"/>
          <w14:ligatures w14:val="standardContextual"/>
        </w:rPr>
        <w:t>are</w:t>
      </w:r>
      <w:proofErr w:type="gramEnd"/>
      <w:r w:rsidR="00605D93">
        <w:rPr>
          <w:rFonts w:ascii="Arial" w:hAnsi="Arial" w:cs="Arial"/>
          <w:sz w:val="24"/>
          <w:szCs w:val="24"/>
          <w14:ligatures w14:val="standardContextual"/>
        </w:rPr>
        <w:t xml:space="preserve"> scheduled </w:t>
      </w:r>
      <w:r w:rsidR="00747B31" w:rsidRPr="00747B31">
        <w:rPr>
          <w:rFonts w:ascii="Arial" w:hAnsi="Arial" w:cs="Arial"/>
          <w:sz w:val="24"/>
          <w:szCs w:val="24"/>
          <w14:ligatures w14:val="standardContextual"/>
        </w:rPr>
        <w:t xml:space="preserve"> for consultation this year. </w:t>
      </w:r>
    </w:p>
    <w:p w14:paraId="15C0A2A5" w14:textId="77777777" w:rsidR="005A2C61" w:rsidRDefault="005A2C61" w:rsidP="00FB4D02">
      <w:pPr>
        <w:tabs>
          <w:tab w:val="left" w:pos="720"/>
          <w:tab w:val="left" w:pos="1440"/>
          <w:tab w:val="left" w:pos="2160"/>
          <w:tab w:val="left" w:pos="2880"/>
          <w:tab w:val="left" w:pos="4680"/>
          <w:tab w:val="left" w:pos="5400"/>
          <w:tab w:val="right" w:pos="9000"/>
        </w:tabs>
        <w:spacing w:line="240" w:lineRule="atLeast"/>
        <w:jc w:val="both"/>
        <w:rPr>
          <w:rFonts w:ascii="Arial" w:hAnsi="Arial" w:cs="Arial"/>
          <w:sz w:val="24"/>
          <w:szCs w:val="24"/>
          <w14:ligatures w14:val="standardContextual"/>
        </w:rPr>
      </w:pPr>
    </w:p>
    <w:p w14:paraId="1F7126DC" w14:textId="4DB154CC" w:rsidR="00747B31" w:rsidRPr="00747B31" w:rsidRDefault="00747B31" w:rsidP="00FB4D02">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sidRPr="00747B31">
        <w:rPr>
          <w:rFonts w:ascii="Arial" w:hAnsi="Arial" w:cs="Arial"/>
          <w:sz w:val="24"/>
          <w:szCs w:val="24"/>
          <w14:ligatures w14:val="standardContextual"/>
        </w:rPr>
        <w:t xml:space="preserve">Those areas have appeared on previous charts over recent </w:t>
      </w:r>
      <w:proofErr w:type="gramStart"/>
      <w:r w:rsidRPr="00747B31">
        <w:rPr>
          <w:rFonts w:ascii="Arial" w:hAnsi="Arial" w:cs="Arial"/>
          <w:sz w:val="24"/>
          <w:szCs w:val="24"/>
          <w14:ligatures w14:val="standardContextual"/>
        </w:rPr>
        <w:t>years</w:t>
      </w:r>
      <w:proofErr w:type="gramEnd"/>
      <w:r w:rsidRPr="00747B31">
        <w:rPr>
          <w:rFonts w:ascii="Arial" w:hAnsi="Arial" w:cs="Arial"/>
          <w:sz w:val="24"/>
          <w:szCs w:val="24"/>
          <w14:ligatures w14:val="standardContextual"/>
        </w:rPr>
        <w:t xml:space="preserve"> and it</w:t>
      </w:r>
      <w:r w:rsidR="00FB4D02">
        <w:rPr>
          <w:rFonts w:ascii="Arial" w:hAnsi="Arial" w:cs="Arial"/>
          <w:sz w:val="24"/>
          <w:szCs w:val="24"/>
          <w14:ligatures w14:val="standardContextual"/>
        </w:rPr>
        <w:t>’</w:t>
      </w:r>
      <w:r w:rsidRPr="00747B31">
        <w:rPr>
          <w:rFonts w:ascii="Arial" w:hAnsi="Arial" w:cs="Arial"/>
          <w:sz w:val="24"/>
          <w:szCs w:val="24"/>
          <w14:ligatures w14:val="standardContextual"/>
        </w:rPr>
        <w:t xml:space="preserve">s hoped that a pragmatic approach in reducing the size of those areas </w:t>
      </w:r>
      <w:r w:rsidR="005A2C61">
        <w:rPr>
          <w:rFonts w:ascii="Arial" w:hAnsi="Arial" w:cs="Arial"/>
          <w:sz w:val="24"/>
          <w:szCs w:val="24"/>
          <w14:ligatures w14:val="standardContextual"/>
        </w:rPr>
        <w:t xml:space="preserve">and more zoning of the features is undertaken to reflect </w:t>
      </w:r>
      <w:r w:rsidRPr="00747B31">
        <w:rPr>
          <w:rFonts w:ascii="Arial" w:hAnsi="Arial" w:cs="Arial"/>
          <w:sz w:val="24"/>
          <w:szCs w:val="24"/>
          <w14:ligatures w14:val="standardContextual"/>
        </w:rPr>
        <w:t xml:space="preserve">plotter tracks provided and accurate use of REM </w:t>
      </w:r>
      <w:r w:rsidR="00605D93">
        <w:rPr>
          <w:rFonts w:ascii="Arial" w:hAnsi="Arial" w:cs="Arial"/>
          <w:sz w:val="24"/>
          <w:szCs w:val="24"/>
          <w14:ligatures w14:val="standardContextual"/>
        </w:rPr>
        <w:t xml:space="preserve">cameras </w:t>
      </w:r>
      <w:r w:rsidRPr="00747B31">
        <w:rPr>
          <w:rFonts w:ascii="Arial" w:hAnsi="Arial" w:cs="Arial"/>
          <w:sz w:val="24"/>
          <w:szCs w:val="24"/>
          <w14:ligatures w14:val="standardContextual"/>
        </w:rPr>
        <w:t>aboard scallop boats.</w:t>
      </w:r>
    </w:p>
    <w:p w14:paraId="52EC907A" w14:textId="77777777" w:rsidR="00747B31" w:rsidRPr="00747B31" w:rsidRDefault="00747B31" w:rsidP="00747B31">
      <w:pPr>
        <w:jc w:val="both"/>
        <w:rPr>
          <w:rFonts w:ascii="Arial" w:hAnsi="Arial" w:cs="Arial"/>
          <w:sz w:val="24"/>
          <w:szCs w:val="24"/>
          <w14:ligatures w14:val="standardContextual"/>
        </w:rPr>
      </w:pPr>
    </w:p>
    <w:p w14:paraId="586F67E5" w14:textId="33364644" w:rsidR="00747B31" w:rsidRPr="0096370F" w:rsidRDefault="00747B31" w:rsidP="00747B31">
      <w:pPr>
        <w:jc w:val="both"/>
        <w:rPr>
          <w:rFonts w:ascii="Arial" w:hAnsi="Arial" w:cs="Arial"/>
          <w:sz w:val="24"/>
          <w:szCs w:val="24"/>
          <w14:ligatures w14:val="standardContextual"/>
        </w:rPr>
      </w:pPr>
      <w:r w:rsidRPr="00747B31">
        <w:rPr>
          <w:rFonts w:ascii="Arial" w:hAnsi="Arial" w:cs="Arial"/>
          <w:sz w:val="24"/>
          <w:szCs w:val="24"/>
          <w14:ligatures w14:val="standardContextual"/>
        </w:rPr>
        <w:t xml:space="preserve">Members should note the above and industry </w:t>
      </w:r>
      <w:r w:rsidR="005A2C61" w:rsidRPr="0096370F">
        <w:rPr>
          <w:rFonts w:ascii="Arial" w:hAnsi="Arial" w:cs="Arial"/>
          <w:sz w:val="24"/>
          <w:szCs w:val="24"/>
          <w14:ligatures w14:val="standardContextual"/>
        </w:rPr>
        <w:t xml:space="preserve">should </w:t>
      </w:r>
      <w:r w:rsidRPr="00747B31">
        <w:rPr>
          <w:rFonts w:ascii="Arial" w:hAnsi="Arial" w:cs="Arial"/>
          <w:sz w:val="24"/>
          <w:szCs w:val="24"/>
          <w14:ligatures w14:val="standardContextual"/>
        </w:rPr>
        <w:t>expect additional correspondence to appear from Marine Directorate</w:t>
      </w:r>
      <w:r w:rsidR="005A2C61" w:rsidRPr="0096370F">
        <w:rPr>
          <w:rFonts w:ascii="Arial" w:hAnsi="Arial" w:cs="Arial"/>
          <w:sz w:val="24"/>
          <w:szCs w:val="24"/>
          <w14:ligatures w14:val="standardContextual"/>
        </w:rPr>
        <w:t xml:space="preserve"> in </w:t>
      </w:r>
      <w:r w:rsidRPr="00747B31">
        <w:rPr>
          <w:rFonts w:ascii="Arial" w:hAnsi="Arial" w:cs="Arial"/>
          <w:sz w:val="24"/>
          <w:szCs w:val="24"/>
          <w14:ligatures w14:val="standardContextual"/>
        </w:rPr>
        <w:t>202</w:t>
      </w:r>
      <w:r w:rsidR="00DF16E6" w:rsidRPr="0096370F">
        <w:rPr>
          <w:rFonts w:ascii="Arial" w:hAnsi="Arial" w:cs="Arial"/>
          <w:sz w:val="24"/>
          <w:szCs w:val="24"/>
          <w14:ligatures w14:val="standardContextual"/>
        </w:rPr>
        <w:t>5.</w:t>
      </w:r>
    </w:p>
    <w:p w14:paraId="11C1BB28" w14:textId="77777777" w:rsidR="00DF16E6" w:rsidRPr="0096370F" w:rsidRDefault="00DF16E6" w:rsidP="00747B31">
      <w:pPr>
        <w:jc w:val="both"/>
        <w:rPr>
          <w:rFonts w:ascii="Arial" w:hAnsi="Arial" w:cs="Arial"/>
          <w:sz w:val="24"/>
          <w:szCs w:val="24"/>
          <w14:ligatures w14:val="standardContextual"/>
        </w:rPr>
      </w:pPr>
    </w:p>
    <w:p w14:paraId="54B9A37A" w14:textId="77777777" w:rsidR="004218DD" w:rsidRPr="0096370F" w:rsidRDefault="00DF16E6" w:rsidP="004218DD">
      <w:pPr>
        <w:jc w:val="both"/>
        <w:rPr>
          <w:rFonts w:ascii="Arial" w:hAnsi="Arial" w:cs="Arial"/>
          <w:b/>
          <w:bCs/>
          <w:sz w:val="24"/>
          <w:szCs w:val="24"/>
          <w14:ligatures w14:val="standardContextual"/>
        </w:rPr>
      </w:pPr>
      <w:r w:rsidRPr="0096370F">
        <w:rPr>
          <w:rFonts w:ascii="Arial" w:hAnsi="Arial" w:cs="Arial"/>
          <w:b/>
          <w:bCs/>
          <w:sz w:val="24"/>
          <w:szCs w:val="24"/>
          <w14:ligatures w14:val="standardContextual"/>
        </w:rPr>
        <w:t>PRESENTATION ON ENT</w:t>
      </w:r>
      <w:r w:rsidR="00F06141" w:rsidRPr="0096370F">
        <w:rPr>
          <w:rFonts w:ascii="Arial" w:hAnsi="Arial" w:cs="Arial"/>
          <w:b/>
          <w:bCs/>
          <w:sz w:val="24"/>
          <w:szCs w:val="24"/>
          <w14:ligatures w14:val="standardContextual"/>
        </w:rPr>
        <w:t>AN</w:t>
      </w:r>
      <w:r w:rsidRPr="0096370F">
        <w:rPr>
          <w:rFonts w:ascii="Arial" w:hAnsi="Arial" w:cs="Arial"/>
          <w:b/>
          <w:bCs/>
          <w:sz w:val="24"/>
          <w:szCs w:val="24"/>
          <w14:ligatures w14:val="standardContextual"/>
        </w:rPr>
        <w:t xml:space="preserve">GLEMENT PROJECT </w:t>
      </w:r>
    </w:p>
    <w:p w14:paraId="44750C58" w14:textId="77777777" w:rsidR="004218DD" w:rsidRPr="0096370F" w:rsidRDefault="004218DD" w:rsidP="004218DD">
      <w:pPr>
        <w:jc w:val="both"/>
        <w:rPr>
          <w:rFonts w:ascii="Arial" w:hAnsi="Arial" w:cs="Arial"/>
          <w:b/>
          <w:bCs/>
          <w:sz w:val="24"/>
          <w:szCs w:val="24"/>
          <w14:ligatures w14:val="standardContextual"/>
        </w:rPr>
      </w:pPr>
    </w:p>
    <w:p w14:paraId="519FA773" w14:textId="2E6C997A" w:rsidR="00F35E0C" w:rsidRPr="00D56925" w:rsidRDefault="004218DD" w:rsidP="00F35E0C">
      <w:pPr>
        <w:jc w:val="both"/>
        <w:rPr>
          <w:rFonts w:ascii="Arial" w:hAnsi="Arial" w:cs="Arial"/>
          <w:b/>
          <w:bCs/>
          <w:sz w:val="24"/>
          <w:szCs w:val="24"/>
          <w14:ligatures w14:val="standardContextual"/>
        </w:rPr>
      </w:pPr>
      <w:r w:rsidRPr="008222E2">
        <w:rPr>
          <w:rFonts w:ascii="Arial" w:eastAsia="Times New Roman" w:hAnsi="Arial" w:cs="Arial"/>
          <w:kern w:val="24"/>
          <w:sz w:val="24"/>
          <w:szCs w:val="24"/>
          <w:lang w:eastAsia="en-GB"/>
        </w:rPr>
        <w:t xml:space="preserve">Susannah Calderan </w:t>
      </w:r>
      <w:r w:rsidR="008210AE" w:rsidRPr="0096370F">
        <w:rPr>
          <w:rFonts w:ascii="Arial" w:eastAsia="Times New Roman" w:hAnsi="Arial" w:cs="Arial"/>
          <w:kern w:val="24"/>
          <w:sz w:val="24"/>
          <w:szCs w:val="24"/>
          <w:lang w:eastAsia="en-GB"/>
        </w:rPr>
        <w:t xml:space="preserve">will provide a short presentation on the entanglement project run by the </w:t>
      </w:r>
      <w:hyperlink r:id="rId11" w:tgtFrame="_blank" w:history="1">
        <w:r w:rsidR="00F35E0C" w:rsidRPr="00F35E0C">
          <w:rPr>
            <w:rStyle w:val="Hyperlink"/>
            <w:rFonts w:ascii="Arial" w:hAnsi="Arial" w:cs="Arial"/>
            <w:sz w:val="24"/>
            <w:szCs w:val="24"/>
            <w14:ligatures w14:val="standardContextual"/>
          </w:rPr>
          <w:t>Scottish Entanglement Alliance (SEA).</w:t>
        </w:r>
      </w:hyperlink>
      <w:r w:rsidR="00F35E0C" w:rsidRPr="00F35E0C">
        <w:rPr>
          <w:rFonts w:ascii="Arial" w:hAnsi="Arial" w:cs="Arial"/>
          <w:sz w:val="24"/>
          <w:szCs w:val="24"/>
          <w14:ligatures w14:val="standardContextual"/>
        </w:rPr>
        <w:t> </w:t>
      </w:r>
      <w:r w:rsidR="00D56925">
        <w:rPr>
          <w:rFonts w:ascii="Arial" w:hAnsi="Arial" w:cs="Arial"/>
          <w:b/>
          <w:bCs/>
          <w:sz w:val="24"/>
          <w:szCs w:val="24"/>
          <w14:ligatures w14:val="standardContextual"/>
        </w:rPr>
        <w:t xml:space="preserve"> </w:t>
      </w:r>
      <w:r w:rsidR="00F35E0C" w:rsidRPr="00F35E0C">
        <w:rPr>
          <w:rFonts w:ascii="Arial" w:hAnsi="Arial" w:cs="Arial"/>
          <w:sz w:val="24"/>
          <w:szCs w:val="24"/>
          <w14:ligatures w14:val="standardContextual"/>
        </w:rPr>
        <w:t>SEA is a partnership of fishing, research, academic and NGO groups, working to together to better understand whale and basking shark entanglement issues in Scottish fisheries.</w:t>
      </w:r>
    </w:p>
    <w:p w14:paraId="325329C5" w14:textId="77777777" w:rsidR="008210AE" w:rsidRPr="00F35E0C" w:rsidRDefault="008210AE" w:rsidP="00F35E0C">
      <w:pPr>
        <w:jc w:val="both"/>
        <w:rPr>
          <w:rFonts w:ascii="Arial" w:hAnsi="Arial" w:cs="Arial"/>
          <w:sz w:val="24"/>
          <w:szCs w:val="24"/>
          <w14:ligatures w14:val="standardContextual"/>
        </w:rPr>
      </w:pPr>
    </w:p>
    <w:p w14:paraId="74E7C4BC" w14:textId="77777777" w:rsidR="00F35E0C" w:rsidRDefault="00F35E0C" w:rsidP="00F35E0C">
      <w:pPr>
        <w:jc w:val="both"/>
        <w:rPr>
          <w:rFonts w:ascii="Arial" w:hAnsi="Arial" w:cs="Arial"/>
          <w:sz w:val="24"/>
          <w:szCs w:val="24"/>
          <w14:ligatures w14:val="standardContextual"/>
        </w:rPr>
      </w:pPr>
      <w:r w:rsidRPr="00F35E0C">
        <w:rPr>
          <w:rFonts w:ascii="Arial" w:hAnsi="Arial" w:cs="Arial"/>
          <w:sz w:val="24"/>
          <w:szCs w:val="24"/>
          <w14:ligatures w14:val="standardContextual"/>
        </w:rPr>
        <w:t xml:space="preserve">For the past two years, we have been running a </w:t>
      </w:r>
      <w:hyperlink r:id="rId12" w:tgtFrame="_blank" w:tooltip="https://scottishentanglement.org/downloads/new-project-report-2024-collaborating-with-scotlands-creel-fishers-to-reduce-entanglement-through-gear-modifications/" w:history="1">
        <w:r w:rsidRPr="00F35E0C">
          <w:rPr>
            <w:rStyle w:val="Hyperlink"/>
            <w:rFonts w:ascii="Arial" w:hAnsi="Arial" w:cs="Arial"/>
            <w:sz w:val="24"/>
            <w:szCs w:val="24"/>
            <w14:ligatures w14:val="standardContextual"/>
          </w:rPr>
          <w:t>trial of negatively buoyant rope</w:t>
        </w:r>
      </w:hyperlink>
      <w:r w:rsidRPr="00F35E0C">
        <w:rPr>
          <w:rFonts w:ascii="Arial" w:hAnsi="Arial" w:cs="Arial"/>
          <w:sz w:val="24"/>
          <w:szCs w:val="24"/>
          <w14:ligatures w14:val="standardContextual"/>
        </w:rPr>
        <w:t xml:space="preserve"> in the </w:t>
      </w:r>
      <w:proofErr w:type="spellStart"/>
      <w:r w:rsidRPr="00F35E0C">
        <w:rPr>
          <w:rFonts w:ascii="Arial" w:hAnsi="Arial" w:cs="Arial"/>
          <w:i/>
          <w:iCs/>
          <w:sz w:val="24"/>
          <w:szCs w:val="24"/>
          <w14:ligatures w14:val="standardContextual"/>
        </w:rPr>
        <w:t>Nephrops</w:t>
      </w:r>
      <w:proofErr w:type="spellEnd"/>
      <w:r w:rsidRPr="00F35E0C">
        <w:rPr>
          <w:rFonts w:ascii="Arial" w:hAnsi="Arial" w:cs="Arial"/>
          <w:i/>
          <w:iCs/>
          <w:sz w:val="24"/>
          <w:szCs w:val="24"/>
          <w14:ligatures w14:val="standardContextual"/>
        </w:rPr>
        <w:t xml:space="preserve">, </w:t>
      </w:r>
      <w:r w:rsidRPr="00F35E0C">
        <w:rPr>
          <w:rFonts w:ascii="Arial" w:hAnsi="Arial" w:cs="Arial"/>
          <w:sz w:val="24"/>
          <w:szCs w:val="24"/>
          <w14:ligatures w14:val="standardContextual"/>
        </w:rPr>
        <w:t>crab and lobster creel fisheries in the Inner Sound and south Skye area to see if this change, which would remove the loops of rope between creels which can entangle whales and basking sharks, would be practical for fishermen.</w:t>
      </w:r>
    </w:p>
    <w:p w14:paraId="428462F4" w14:textId="77777777" w:rsidR="008210AE" w:rsidRPr="00F35E0C" w:rsidRDefault="008210AE" w:rsidP="00F35E0C">
      <w:pPr>
        <w:jc w:val="both"/>
        <w:rPr>
          <w:rFonts w:ascii="Arial" w:hAnsi="Arial" w:cs="Arial"/>
          <w:sz w:val="24"/>
          <w:szCs w:val="24"/>
          <w14:ligatures w14:val="standardContextual"/>
        </w:rPr>
      </w:pPr>
    </w:p>
    <w:p w14:paraId="7A7357F4" w14:textId="77777777" w:rsidR="00F35E0C" w:rsidRPr="00F35E0C" w:rsidRDefault="00F35E0C" w:rsidP="00F35E0C">
      <w:pPr>
        <w:jc w:val="both"/>
        <w:rPr>
          <w:rFonts w:ascii="Arial" w:hAnsi="Arial" w:cs="Arial"/>
          <w:sz w:val="24"/>
          <w:szCs w:val="24"/>
          <w14:ligatures w14:val="standardContextual"/>
        </w:rPr>
      </w:pPr>
      <w:r w:rsidRPr="00F35E0C">
        <w:rPr>
          <w:rFonts w:ascii="Arial" w:hAnsi="Arial" w:cs="Arial"/>
          <w:sz w:val="24"/>
          <w:szCs w:val="24"/>
          <w14:ligatures w14:val="standardContextual"/>
        </w:rPr>
        <w:t>The project has been run as a bottom-up, collaborative partnership with the fishermen involved, and has been very successful. They have found negatively buoyant rope to be practical to use, in many cases preferring it to standard floating rope in groundlines.</w:t>
      </w:r>
    </w:p>
    <w:p w14:paraId="675BA5DE" w14:textId="77777777" w:rsidR="008210AE" w:rsidRDefault="00F35E0C" w:rsidP="00F35E0C">
      <w:pPr>
        <w:jc w:val="both"/>
        <w:rPr>
          <w:rFonts w:ascii="Arial" w:hAnsi="Arial" w:cs="Arial"/>
          <w:sz w:val="24"/>
          <w:szCs w:val="24"/>
          <w14:ligatures w14:val="standardContextual"/>
        </w:rPr>
      </w:pPr>
      <w:r w:rsidRPr="00F35E0C">
        <w:rPr>
          <w:rFonts w:ascii="Arial" w:hAnsi="Arial" w:cs="Arial"/>
          <w:sz w:val="24"/>
          <w:szCs w:val="24"/>
          <w14:ligatures w14:val="standardContextual"/>
        </w:rPr>
        <w:t xml:space="preserve">We now want to explore the options for how negatively buoyant rope in creel groundlines might be implemented around Scotland in the inshore creel fleet. For that, we are planning a series of workshops around the coast to talk to fishermen and other stakeholders about our work so </w:t>
      </w:r>
      <w:proofErr w:type="gramStart"/>
      <w:r w:rsidRPr="00F35E0C">
        <w:rPr>
          <w:rFonts w:ascii="Arial" w:hAnsi="Arial" w:cs="Arial"/>
          <w:sz w:val="24"/>
          <w:szCs w:val="24"/>
          <w14:ligatures w14:val="standardContextual"/>
        </w:rPr>
        <w:t>far, and</w:t>
      </w:r>
      <w:proofErr w:type="gramEnd"/>
      <w:r w:rsidRPr="00F35E0C">
        <w:rPr>
          <w:rFonts w:ascii="Arial" w:hAnsi="Arial" w:cs="Arial"/>
          <w:sz w:val="24"/>
          <w:szCs w:val="24"/>
          <w14:ligatures w14:val="standardContextual"/>
        </w:rPr>
        <w:t xml:space="preserve"> gather their input. </w:t>
      </w:r>
    </w:p>
    <w:p w14:paraId="43A04074" w14:textId="77777777" w:rsidR="008210AE" w:rsidRDefault="008210AE" w:rsidP="00F35E0C">
      <w:pPr>
        <w:jc w:val="both"/>
        <w:rPr>
          <w:rFonts w:ascii="Arial" w:hAnsi="Arial" w:cs="Arial"/>
          <w:sz w:val="24"/>
          <w:szCs w:val="24"/>
          <w14:ligatures w14:val="standardContextual"/>
        </w:rPr>
      </w:pPr>
    </w:p>
    <w:p w14:paraId="36022EFE" w14:textId="41F7345A" w:rsidR="00F35E0C" w:rsidRPr="00F35E0C" w:rsidRDefault="00F35E0C" w:rsidP="00F35E0C">
      <w:pPr>
        <w:jc w:val="both"/>
        <w:rPr>
          <w:rFonts w:ascii="Arial" w:hAnsi="Arial" w:cs="Arial"/>
          <w:sz w:val="24"/>
          <w:szCs w:val="24"/>
          <w14:ligatures w14:val="standardContextual"/>
        </w:rPr>
      </w:pPr>
      <w:r w:rsidRPr="00F35E0C">
        <w:rPr>
          <w:rFonts w:ascii="Arial" w:hAnsi="Arial" w:cs="Arial"/>
          <w:sz w:val="24"/>
          <w:szCs w:val="24"/>
          <w14:ligatures w14:val="standardContextual"/>
        </w:rPr>
        <w:t xml:space="preserve">An important part of the process will be a socio-economic analysis of how negatively buoyant rope might be implemented in a way that is fair for fishermen. We want this process to continue to collaborate with them to find a way </w:t>
      </w:r>
      <w:proofErr w:type="gramStart"/>
      <w:r w:rsidRPr="00F35E0C">
        <w:rPr>
          <w:rFonts w:ascii="Arial" w:hAnsi="Arial" w:cs="Arial"/>
          <w:sz w:val="24"/>
          <w:szCs w:val="24"/>
          <w14:ligatures w14:val="standardContextual"/>
        </w:rPr>
        <w:t>forward, and</w:t>
      </w:r>
      <w:proofErr w:type="gramEnd"/>
      <w:r w:rsidRPr="00F35E0C">
        <w:rPr>
          <w:rFonts w:ascii="Arial" w:hAnsi="Arial" w:cs="Arial"/>
          <w:sz w:val="24"/>
          <w:szCs w:val="24"/>
          <w14:ligatures w14:val="standardContextual"/>
        </w:rPr>
        <w:t xml:space="preserve"> understand how the use of sinking rope might vary across areas and fisheries.</w:t>
      </w:r>
    </w:p>
    <w:p w14:paraId="47F88245" w14:textId="77777777" w:rsidR="00F35E0C" w:rsidRDefault="00F35E0C" w:rsidP="00747B31">
      <w:pPr>
        <w:jc w:val="both"/>
        <w:rPr>
          <w:rFonts w:ascii="Arial" w:hAnsi="Arial" w:cs="Arial"/>
          <w:sz w:val="24"/>
          <w:szCs w:val="24"/>
          <w14:ligatures w14:val="standardContextual"/>
        </w:rPr>
      </w:pPr>
    </w:p>
    <w:p w14:paraId="1ACB54CE" w14:textId="0C1510CA" w:rsidR="008210AE" w:rsidRDefault="008210AE" w:rsidP="00747B31">
      <w:pPr>
        <w:jc w:val="both"/>
        <w:rPr>
          <w:rFonts w:ascii="Arial" w:hAnsi="Arial" w:cs="Arial"/>
          <w:sz w:val="24"/>
          <w:szCs w:val="24"/>
          <w14:ligatures w14:val="standardContextual"/>
        </w:rPr>
      </w:pPr>
      <w:r>
        <w:rPr>
          <w:rFonts w:ascii="Arial" w:hAnsi="Arial" w:cs="Arial"/>
          <w:sz w:val="24"/>
          <w:szCs w:val="24"/>
          <w14:ligatures w14:val="standardContextual"/>
        </w:rPr>
        <w:t xml:space="preserve">Workshops </w:t>
      </w:r>
      <w:r w:rsidR="00332E71">
        <w:rPr>
          <w:rFonts w:ascii="Arial" w:hAnsi="Arial" w:cs="Arial"/>
          <w:sz w:val="24"/>
          <w:szCs w:val="24"/>
          <w14:ligatures w14:val="standardContextual"/>
        </w:rPr>
        <w:t>will</w:t>
      </w:r>
      <w:r>
        <w:rPr>
          <w:rFonts w:ascii="Arial" w:hAnsi="Arial" w:cs="Arial"/>
          <w:sz w:val="24"/>
          <w:szCs w:val="24"/>
          <w14:ligatures w14:val="standardContextual"/>
        </w:rPr>
        <w:t xml:space="preserve"> be held in the Dark Island Hotel, </w:t>
      </w:r>
      <w:proofErr w:type="spellStart"/>
      <w:r>
        <w:rPr>
          <w:rFonts w:ascii="Arial" w:hAnsi="Arial" w:cs="Arial"/>
          <w:sz w:val="24"/>
          <w:szCs w:val="24"/>
          <w14:ligatures w14:val="standardContextual"/>
        </w:rPr>
        <w:t>Benbecula</w:t>
      </w:r>
      <w:proofErr w:type="spellEnd"/>
      <w:r>
        <w:rPr>
          <w:rFonts w:ascii="Arial" w:hAnsi="Arial" w:cs="Arial"/>
          <w:sz w:val="24"/>
          <w:szCs w:val="24"/>
          <w14:ligatures w14:val="standardContextual"/>
        </w:rPr>
        <w:t xml:space="preserve"> on Wednesday</w:t>
      </w:r>
      <w:r w:rsidR="00332E71">
        <w:rPr>
          <w:rFonts w:ascii="Arial" w:hAnsi="Arial" w:cs="Arial"/>
          <w:sz w:val="24"/>
          <w:szCs w:val="24"/>
          <w14:ligatures w14:val="standardContextual"/>
        </w:rPr>
        <w:t xml:space="preserve"> </w:t>
      </w:r>
      <w:r w:rsidR="00332E71" w:rsidRPr="00332E71">
        <w:rPr>
          <w:rFonts w:ascii="Arial" w:hAnsi="Arial" w:cs="Arial"/>
          <w:sz w:val="24"/>
          <w:szCs w:val="24"/>
          <w14:ligatures w14:val="standardContextual"/>
        </w:rPr>
        <w:t>12</w:t>
      </w:r>
      <w:proofErr w:type="gramStart"/>
      <w:r w:rsidR="00332E71" w:rsidRPr="00332E71">
        <w:rPr>
          <w:rFonts w:ascii="Arial" w:hAnsi="Arial" w:cs="Arial"/>
          <w:sz w:val="24"/>
          <w:szCs w:val="24"/>
          <w:vertAlign w:val="superscript"/>
          <w14:ligatures w14:val="standardContextual"/>
        </w:rPr>
        <w:t xml:space="preserve">th </w:t>
      </w:r>
      <w:r w:rsidR="00332E71" w:rsidRPr="00332E71">
        <w:rPr>
          <w:rFonts w:ascii="Arial" w:hAnsi="Arial" w:cs="Arial"/>
          <w:sz w:val="24"/>
          <w:szCs w:val="24"/>
          <w14:ligatures w14:val="standardContextual"/>
        </w:rPr>
        <w:t xml:space="preserve"> February</w:t>
      </w:r>
      <w:proofErr w:type="gramEnd"/>
      <w:r w:rsidR="00332E71" w:rsidRPr="00332E71">
        <w:rPr>
          <w:rFonts w:ascii="Arial" w:hAnsi="Arial" w:cs="Arial"/>
          <w:sz w:val="24"/>
          <w:szCs w:val="24"/>
          <w14:ligatures w14:val="standardContextual"/>
        </w:rPr>
        <w:t xml:space="preserve"> at 6pm and in the Harris Hotel on Thursday 13</w:t>
      </w:r>
      <w:r w:rsidR="00332E71" w:rsidRPr="00332E71">
        <w:rPr>
          <w:rFonts w:ascii="Arial" w:hAnsi="Arial" w:cs="Arial"/>
          <w:sz w:val="24"/>
          <w:szCs w:val="24"/>
          <w:vertAlign w:val="superscript"/>
          <w14:ligatures w14:val="standardContextual"/>
        </w:rPr>
        <w:t>th</w:t>
      </w:r>
      <w:r w:rsidR="00332E71" w:rsidRPr="00332E71">
        <w:rPr>
          <w:rFonts w:ascii="Arial" w:hAnsi="Arial" w:cs="Arial"/>
          <w:sz w:val="24"/>
          <w:szCs w:val="24"/>
          <w14:ligatures w14:val="standardContextual"/>
        </w:rPr>
        <w:t xml:space="preserve"> February at 6pm</w:t>
      </w:r>
    </w:p>
    <w:p w14:paraId="5AB03CB0" w14:textId="77777777" w:rsidR="00D56925" w:rsidRDefault="00D56925" w:rsidP="00747B31">
      <w:pPr>
        <w:jc w:val="both"/>
        <w:rPr>
          <w:rFonts w:ascii="Arial" w:hAnsi="Arial" w:cs="Arial"/>
          <w:sz w:val="24"/>
          <w:szCs w:val="24"/>
          <w14:ligatures w14:val="standardContextual"/>
        </w:rPr>
      </w:pPr>
    </w:p>
    <w:p w14:paraId="60D8E5F6" w14:textId="73A6F26C" w:rsidR="00D56925" w:rsidRDefault="00D56925" w:rsidP="00747B31">
      <w:pPr>
        <w:jc w:val="both"/>
        <w:rPr>
          <w:rFonts w:ascii="Arial" w:hAnsi="Arial" w:cs="Arial"/>
          <w:sz w:val="24"/>
          <w:szCs w:val="24"/>
          <w14:ligatures w14:val="standardContextual"/>
        </w:rPr>
      </w:pPr>
      <w:r>
        <w:rPr>
          <w:rFonts w:ascii="Arial" w:hAnsi="Arial" w:cs="Arial"/>
          <w:sz w:val="24"/>
          <w:szCs w:val="24"/>
          <w14:ligatures w14:val="standardContextual"/>
        </w:rPr>
        <w:tab/>
      </w:r>
      <w:r>
        <w:rPr>
          <w:rFonts w:ascii="Arial" w:hAnsi="Arial" w:cs="Arial"/>
          <w:sz w:val="24"/>
          <w:szCs w:val="24"/>
          <w14:ligatures w14:val="standardContextual"/>
        </w:rPr>
        <w:tab/>
      </w:r>
      <w:r>
        <w:rPr>
          <w:rFonts w:ascii="Arial" w:hAnsi="Arial" w:cs="Arial"/>
          <w:sz w:val="24"/>
          <w:szCs w:val="24"/>
          <w14:ligatures w14:val="standardContextual"/>
        </w:rPr>
        <w:tab/>
      </w:r>
      <w:r>
        <w:rPr>
          <w:rFonts w:ascii="Arial" w:hAnsi="Arial" w:cs="Arial"/>
          <w:sz w:val="24"/>
          <w:szCs w:val="24"/>
          <w14:ligatures w14:val="standardContextual"/>
        </w:rPr>
        <w:tab/>
      </w:r>
      <w:r>
        <w:rPr>
          <w:rFonts w:ascii="Arial" w:hAnsi="Arial" w:cs="Arial"/>
          <w:sz w:val="24"/>
          <w:szCs w:val="24"/>
          <w14:ligatures w14:val="standardContextual"/>
        </w:rPr>
        <w:tab/>
      </w:r>
      <w:r>
        <w:rPr>
          <w:rFonts w:ascii="Arial" w:hAnsi="Arial" w:cs="Arial"/>
          <w:sz w:val="24"/>
          <w:szCs w:val="24"/>
          <w14:ligatures w14:val="standardContextual"/>
        </w:rPr>
        <w:tab/>
        <w:t>6.</w:t>
      </w:r>
    </w:p>
    <w:p w14:paraId="405D5327" w14:textId="77777777" w:rsidR="00332E71" w:rsidRPr="00F06141" w:rsidRDefault="00332E71" w:rsidP="00747B31">
      <w:pPr>
        <w:jc w:val="both"/>
        <w:rPr>
          <w:rFonts w:ascii="Arial" w:hAnsi="Arial" w:cs="Arial"/>
          <w:b/>
          <w:bCs/>
          <w:sz w:val="24"/>
          <w:szCs w:val="24"/>
          <w14:ligatures w14:val="standardContextual"/>
        </w:rPr>
      </w:pPr>
    </w:p>
    <w:p w14:paraId="4905A92F" w14:textId="77777777" w:rsidR="00DF16E6" w:rsidRDefault="00DF16E6" w:rsidP="00747B31">
      <w:pPr>
        <w:jc w:val="both"/>
        <w:rPr>
          <w:rFonts w:ascii="Arial" w:hAnsi="Arial" w:cs="Arial"/>
          <w:sz w:val="24"/>
          <w:szCs w:val="24"/>
          <w14:ligatures w14:val="standardContextual"/>
        </w:rPr>
      </w:pPr>
    </w:p>
    <w:p w14:paraId="5A934F22" w14:textId="77777777" w:rsidR="002361B2" w:rsidRDefault="002361B2" w:rsidP="00747B31">
      <w:pPr>
        <w:jc w:val="both"/>
        <w:rPr>
          <w:rFonts w:ascii="Arial" w:hAnsi="Arial" w:cs="Arial"/>
          <w:b/>
          <w:bCs/>
          <w:sz w:val="24"/>
          <w:szCs w:val="24"/>
          <w14:ligatures w14:val="standardContextual"/>
        </w:rPr>
      </w:pPr>
    </w:p>
    <w:p w14:paraId="121C10E9" w14:textId="77777777" w:rsidR="009D4E52" w:rsidRDefault="009D4E52" w:rsidP="00747B31">
      <w:pPr>
        <w:jc w:val="both"/>
        <w:rPr>
          <w:rFonts w:ascii="Arial" w:hAnsi="Arial" w:cs="Arial"/>
          <w:b/>
          <w:bCs/>
          <w:sz w:val="24"/>
          <w:szCs w:val="24"/>
          <w14:ligatures w14:val="standardContextual"/>
        </w:rPr>
      </w:pPr>
    </w:p>
    <w:p w14:paraId="6C2ED27E" w14:textId="77777777" w:rsidR="009D4E52" w:rsidRDefault="009D4E52" w:rsidP="00747B31">
      <w:pPr>
        <w:jc w:val="both"/>
        <w:rPr>
          <w:rFonts w:ascii="Arial" w:hAnsi="Arial" w:cs="Arial"/>
          <w:b/>
          <w:bCs/>
          <w:sz w:val="24"/>
          <w:szCs w:val="24"/>
          <w14:ligatures w14:val="standardContextual"/>
        </w:rPr>
      </w:pPr>
    </w:p>
    <w:p w14:paraId="41998001" w14:textId="77777777" w:rsidR="00282EC6" w:rsidRDefault="00282EC6" w:rsidP="00747B31">
      <w:pPr>
        <w:jc w:val="both"/>
        <w:rPr>
          <w:rFonts w:ascii="Arial" w:hAnsi="Arial" w:cs="Arial"/>
          <w:b/>
          <w:bCs/>
          <w:sz w:val="24"/>
          <w:szCs w:val="24"/>
          <w14:ligatures w14:val="standardContextual"/>
        </w:rPr>
      </w:pPr>
    </w:p>
    <w:p w14:paraId="31E17BEB" w14:textId="77777777" w:rsidR="00282EC6" w:rsidRDefault="00282EC6" w:rsidP="00747B31">
      <w:pPr>
        <w:jc w:val="both"/>
        <w:rPr>
          <w:rFonts w:ascii="Arial" w:hAnsi="Arial" w:cs="Arial"/>
          <w:b/>
          <w:bCs/>
          <w:sz w:val="24"/>
          <w:szCs w:val="24"/>
          <w14:ligatures w14:val="standardContextual"/>
        </w:rPr>
      </w:pPr>
    </w:p>
    <w:p w14:paraId="7E6A33D5" w14:textId="38D08094" w:rsidR="00DF16E6" w:rsidRDefault="00DF16E6" w:rsidP="00747B31">
      <w:pPr>
        <w:jc w:val="both"/>
        <w:rPr>
          <w:rFonts w:ascii="Arial" w:hAnsi="Arial" w:cs="Arial"/>
          <w:b/>
          <w:bCs/>
          <w:sz w:val="24"/>
          <w:szCs w:val="24"/>
          <w14:ligatures w14:val="standardContextual"/>
        </w:rPr>
      </w:pPr>
      <w:r w:rsidRPr="00DF16E6">
        <w:rPr>
          <w:rFonts w:ascii="Arial" w:hAnsi="Arial" w:cs="Arial"/>
          <w:b/>
          <w:bCs/>
          <w:sz w:val="24"/>
          <w:szCs w:val="24"/>
          <w14:ligatures w14:val="standardContextual"/>
        </w:rPr>
        <w:t>FEEDBACK ON INTERIM SHELLFISH MANAGEMENT MEASURES</w:t>
      </w:r>
    </w:p>
    <w:p w14:paraId="2E36B3C2" w14:textId="77777777" w:rsidR="00F47827" w:rsidRDefault="00F47827" w:rsidP="00747B31">
      <w:pPr>
        <w:jc w:val="both"/>
        <w:rPr>
          <w:rFonts w:ascii="Arial" w:hAnsi="Arial" w:cs="Arial"/>
          <w:b/>
          <w:bCs/>
          <w:sz w:val="24"/>
          <w:szCs w:val="24"/>
          <w14:ligatures w14:val="standardContextual"/>
        </w:rPr>
      </w:pPr>
    </w:p>
    <w:p w14:paraId="67EE7932" w14:textId="1A6FF14B" w:rsidR="00F47827" w:rsidRDefault="00F47827" w:rsidP="00747B31">
      <w:pPr>
        <w:jc w:val="both"/>
        <w:rPr>
          <w:rFonts w:ascii="Arial" w:hAnsi="Arial" w:cs="Arial"/>
          <w:sz w:val="24"/>
          <w:szCs w:val="24"/>
          <w14:ligatures w14:val="standardContextual"/>
        </w:rPr>
      </w:pPr>
      <w:r>
        <w:rPr>
          <w:rFonts w:ascii="Arial" w:hAnsi="Arial" w:cs="Arial"/>
          <w:sz w:val="24"/>
          <w:szCs w:val="24"/>
          <w14:ligatures w14:val="standardContextual"/>
        </w:rPr>
        <w:t>Meetings were held throughout the Western Isles to ascertain feedback from fishermen</w:t>
      </w:r>
      <w:r w:rsidR="004C1EFF">
        <w:rPr>
          <w:rFonts w:ascii="Arial" w:hAnsi="Arial" w:cs="Arial"/>
          <w:sz w:val="24"/>
          <w:szCs w:val="24"/>
          <w14:ligatures w14:val="standardContextual"/>
        </w:rPr>
        <w:t>, as to impact of interim shellfish management measures had on their business since introduction on 12</w:t>
      </w:r>
      <w:r w:rsidR="004C1EFF" w:rsidRPr="004C1EFF">
        <w:rPr>
          <w:rFonts w:ascii="Arial" w:hAnsi="Arial" w:cs="Arial"/>
          <w:sz w:val="24"/>
          <w:szCs w:val="24"/>
          <w:vertAlign w:val="superscript"/>
          <w14:ligatures w14:val="standardContextual"/>
        </w:rPr>
        <w:t>th</w:t>
      </w:r>
      <w:r w:rsidR="004C1EFF">
        <w:rPr>
          <w:rFonts w:ascii="Arial" w:hAnsi="Arial" w:cs="Arial"/>
          <w:sz w:val="24"/>
          <w:szCs w:val="24"/>
          <w14:ligatures w14:val="standardContextual"/>
        </w:rPr>
        <w:t xml:space="preserve"> May 2024</w:t>
      </w:r>
      <w:r w:rsidR="00F242D5">
        <w:rPr>
          <w:rFonts w:ascii="Arial" w:hAnsi="Arial" w:cs="Arial"/>
          <w:sz w:val="24"/>
          <w:szCs w:val="24"/>
          <w14:ligatures w14:val="standardContextual"/>
        </w:rPr>
        <w:t xml:space="preserve"> as follows:</w:t>
      </w:r>
    </w:p>
    <w:p w14:paraId="7AF7EB66" w14:textId="77777777" w:rsidR="00F242D5" w:rsidRPr="00F242D5" w:rsidRDefault="00F242D5" w:rsidP="00F242D5">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140EB0BA" w14:textId="77777777" w:rsidR="00F242D5" w:rsidRPr="00F242D5" w:rsidRDefault="00F242D5" w:rsidP="00F242D5">
      <w:pPr>
        <w:numPr>
          <w:ilvl w:val="0"/>
          <w:numId w:val="39"/>
        </w:num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sidRPr="00F242D5">
        <w:rPr>
          <w:rFonts w:ascii="Arial" w:eastAsia="Times New Roman" w:hAnsi="Arial" w:cs="Arial"/>
          <w:bCs/>
          <w:sz w:val="24"/>
          <w:szCs w:val="24"/>
        </w:rPr>
        <w:t>prohibit a commercial fishing vessel from retaining onboard, landing, offering for sale or consigning a berried (egg bearing) lobster</w:t>
      </w:r>
    </w:p>
    <w:p w14:paraId="129E8F0A" w14:textId="77777777" w:rsidR="00F242D5" w:rsidRPr="00F242D5" w:rsidRDefault="00F242D5" w:rsidP="00F242D5">
      <w:pPr>
        <w:tabs>
          <w:tab w:val="left" w:pos="720"/>
          <w:tab w:val="left" w:pos="1440"/>
          <w:tab w:val="left" w:pos="2160"/>
          <w:tab w:val="left" w:pos="2880"/>
          <w:tab w:val="left" w:pos="4680"/>
          <w:tab w:val="left" w:pos="5400"/>
          <w:tab w:val="right" w:pos="9000"/>
        </w:tabs>
        <w:spacing w:line="240" w:lineRule="atLeast"/>
        <w:ind w:left="720"/>
        <w:jc w:val="both"/>
        <w:rPr>
          <w:rFonts w:ascii="Arial" w:eastAsia="Times New Roman" w:hAnsi="Arial" w:cs="Arial"/>
          <w:bCs/>
          <w:sz w:val="24"/>
          <w:szCs w:val="24"/>
        </w:rPr>
      </w:pPr>
    </w:p>
    <w:p w14:paraId="67E22056" w14:textId="77777777" w:rsidR="00F242D5" w:rsidRPr="00F242D5" w:rsidRDefault="00F242D5" w:rsidP="00F242D5">
      <w:pPr>
        <w:numPr>
          <w:ilvl w:val="0"/>
          <w:numId w:val="39"/>
        </w:num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sidRPr="00F242D5">
        <w:rPr>
          <w:rFonts w:ascii="Arial" w:eastAsia="Times New Roman" w:hAnsi="Arial" w:cs="Arial"/>
          <w:bCs/>
          <w:sz w:val="24"/>
          <w:szCs w:val="24"/>
        </w:rPr>
        <w:t xml:space="preserve">prohibit a commercial fishing vessel from retaining onboard, landing, offering for sale or consigning a berried (egg bearing) brown crab </w:t>
      </w:r>
    </w:p>
    <w:p w14:paraId="68FF7BCD" w14:textId="77777777" w:rsidR="00F242D5" w:rsidRPr="00F242D5" w:rsidRDefault="00F242D5" w:rsidP="00F242D5">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2C3D4B47" w14:textId="77777777" w:rsidR="00F242D5" w:rsidRPr="00F242D5" w:rsidRDefault="00F242D5" w:rsidP="00F242D5">
      <w:pPr>
        <w:numPr>
          <w:ilvl w:val="0"/>
          <w:numId w:val="39"/>
        </w:num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sidRPr="00F242D5">
        <w:rPr>
          <w:rFonts w:ascii="Arial" w:eastAsia="Times New Roman" w:hAnsi="Arial" w:cs="Arial"/>
          <w:bCs/>
          <w:sz w:val="24"/>
          <w:szCs w:val="24"/>
        </w:rPr>
        <w:t>prohibit a commercial fishing vessel of greater than 12 metres overall length, that caught over 200 tonnes of brown crab and/or lobster during any 12 month period(s) from 2020 onwards from deploying creels, pots or traps within any part of Scottish inshore waters (0-6 nautical miles), with the exception of the inshore waters surrounding St Kilda (</w:t>
      </w:r>
      <w:proofErr w:type="spellStart"/>
      <w:r w:rsidRPr="00F242D5">
        <w:rPr>
          <w:rFonts w:ascii="Arial" w:eastAsia="Times New Roman" w:hAnsi="Arial" w:cs="Arial"/>
          <w:bCs/>
          <w:sz w:val="24"/>
          <w:szCs w:val="24"/>
        </w:rPr>
        <w:t>Hirta</w:t>
      </w:r>
      <w:proofErr w:type="spellEnd"/>
      <w:r w:rsidRPr="00F242D5">
        <w:rPr>
          <w:rFonts w:ascii="Arial" w:eastAsia="Times New Roman" w:hAnsi="Arial" w:cs="Arial"/>
          <w:bCs/>
          <w:sz w:val="24"/>
          <w:szCs w:val="24"/>
        </w:rPr>
        <w:t xml:space="preserve"> and </w:t>
      </w:r>
      <w:proofErr w:type="spellStart"/>
      <w:r w:rsidRPr="00F242D5">
        <w:rPr>
          <w:rFonts w:ascii="Arial" w:eastAsia="Times New Roman" w:hAnsi="Arial" w:cs="Arial"/>
          <w:bCs/>
          <w:sz w:val="24"/>
          <w:szCs w:val="24"/>
        </w:rPr>
        <w:t>Boreray</w:t>
      </w:r>
      <w:proofErr w:type="spellEnd"/>
      <w:r w:rsidRPr="00F242D5">
        <w:rPr>
          <w:rFonts w:ascii="Arial" w:eastAsia="Times New Roman" w:hAnsi="Arial" w:cs="Arial"/>
          <w:bCs/>
          <w:sz w:val="24"/>
          <w:szCs w:val="24"/>
        </w:rPr>
        <w:t xml:space="preserve">), Flannan Isles, Rockall, Sula </w:t>
      </w:r>
      <w:proofErr w:type="spellStart"/>
      <w:r w:rsidRPr="00F242D5">
        <w:rPr>
          <w:rFonts w:ascii="Arial" w:eastAsia="Times New Roman" w:hAnsi="Arial" w:cs="Arial"/>
          <w:bCs/>
          <w:sz w:val="24"/>
          <w:szCs w:val="24"/>
        </w:rPr>
        <w:t>Sgeir</w:t>
      </w:r>
      <w:proofErr w:type="spellEnd"/>
      <w:r w:rsidRPr="00F242D5">
        <w:rPr>
          <w:rFonts w:ascii="Arial" w:eastAsia="Times New Roman" w:hAnsi="Arial" w:cs="Arial"/>
          <w:bCs/>
          <w:sz w:val="24"/>
          <w:szCs w:val="24"/>
        </w:rPr>
        <w:t>, North Rona, Sule Stack, and Sule Skerry</w:t>
      </w:r>
    </w:p>
    <w:p w14:paraId="3D33B17B" w14:textId="77777777" w:rsidR="00F242D5" w:rsidRPr="00F47827" w:rsidRDefault="00F242D5" w:rsidP="00747B31">
      <w:pPr>
        <w:jc w:val="both"/>
        <w:rPr>
          <w:rFonts w:ascii="Arial" w:hAnsi="Arial" w:cs="Arial"/>
          <w:sz w:val="24"/>
          <w:szCs w:val="24"/>
          <w14:ligatures w14:val="standardContextual"/>
        </w:rPr>
      </w:pPr>
    </w:p>
    <w:p w14:paraId="6C1A9E19" w14:textId="36D98936" w:rsidR="00CF7A8C" w:rsidRPr="00F47827" w:rsidRDefault="00CF7A8C" w:rsidP="00CF7A8C">
      <w:pPr>
        <w:jc w:val="both"/>
        <w:rPr>
          <w:rFonts w:ascii="Arial" w:hAnsi="Arial" w:cs="Arial"/>
          <w:sz w:val="24"/>
          <w:szCs w:val="24"/>
          <w14:ligatures w14:val="standardContextual"/>
        </w:rPr>
      </w:pPr>
      <w:r>
        <w:rPr>
          <w:rFonts w:ascii="Arial" w:hAnsi="Arial" w:cs="Arial"/>
          <w:sz w:val="24"/>
          <w:szCs w:val="24"/>
          <w14:ligatures w14:val="standardContextual"/>
        </w:rPr>
        <w:t>S</w:t>
      </w:r>
      <w:r w:rsidRPr="00F47827">
        <w:rPr>
          <w:rFonts w:ascii="Arial" w:hAnsi="Arial" w:cs="Arial"/>
          <w:sz w:val="24"/>
          <w:szCs w:val="24"/>
          <w14:ligatures w14:val="standardContextual"/>
        </w:rPr>
        <w:t xml:space="preserve">ummary of </w:t>
      </w:r>
      <w:r>
        <w:rPr>
          <w:rFonts w:ascii="Arial" w:hAnsi="Arial" w:cs="Arial"/>
          <w:sz w:val="24"/>
          <w:szCs w:val="24"/>
          <w14:ligatures w14:val="standardContextual"/>
        </w:rPr>
        <w:t>written feedback</w:t>
      </w:r>
      <w:r w:rsidRPr="00F47827">
        <w:rPr>
          <w:rFonts w:ascii="Arial" w:hAnsi="Arial" w:cs="Arial"/>
          <w:sz w:val="24"/>
          <w:szCs w:val="24"/>
          <w14:ligatures w14:val="standardContextual"/>
        </w:rPr>
        <w:t xml:space="preserve"> from</w:t>
      </w:r>
      <w:r w:rsidR="00605D93">
        <w:rPr>
          <w:rFonts w:ascii="Arial" w:hAnsi="Arial" w:cs="Arial"/>
          <w:sz w:val="24"/>
          <w:szCs w:val="24"/>
          <w14:ligatures w14:val="standardContextual"/>
        </w:rPr>
        <w:t xml:space="preserve"> </w:t>
      </w:r>
      <w:proofErr w:type="gramStart"/>
      <w:r w:rsidR="00605D93">
        <w:rPr>
          <w:rFonts w:ascii="Arial" w:hAnsi="Arial" w:cs="Arial"/>
          <w:sz w:val="24"/>
          <w:szCs w:val="24"/>
          <w14:ligatures w14:val="standardContextual"/>
        </w:rPr>
        <w:t xml:space="preserve">skippers </w:t>
      </w:r>
      <w:r w:rsidRPr="00F47827">
        <w:rPr>
          <w:rFonts w:ascii="Arial" w:hAnsi="Arial" w:cs="Arial"/>
          <w:sz w:val="24"/>
          <w:szCs w:val="24"/>
          <w14:ligatures w14:val="standardContextual"/>
        </w:rPr>
        <w:t xml:space="preserve"> reflect</w:t>
      </w:r>
      <w:proofErr w:type="gramEnd"/>
      <w:r w:rsidRPr="00F47827">
        <w:rPr>
          <w:rFonts w:ascii="Arial" w:hAnsi="Arial" w:cs="Arial"/>
          <w:sz w:val="24"/>
          <w:szCs w:val="24"/>
          <w14:ligatures w14:val="standardContextual"/>
        </w:rPr>
        <w:t xml:space="preserve"> the impact on their  business, during a period of reduced days at sea to the West due to one of the worse summer weather on record.</w:t>
      </w:r>
    </w:p>
    <w:p w14:paraId="54301CE4" w14:textId="77777777" w:rsidR="00CF7A8C" w:rsidRPr="00F47827" w:rsidRDefault="00CF7A8C" w:rsidP="00CF7A8C">
      <w:pPr>
        <w:jc w:val="both"/>
        <w:rPr>
          <w:rFonts w:ascii="Arial" w:hAnsi="Arial" w:cs="Arial"/>
          <w:sz w:val="24"/>
          <w:szCs w:val="24"/>
          <w14:ligatures w14:val="standardContextual"/>
        </w:rPr>
      </w:pPr>
    </w:p>
    <w:p w14:paraId="54D141C0" w14:textId="77777777" w:rsidR="00CF7A8C" w:rsidRPr="00F47827" w:rsidRDefault="00CF7A8C" w:rsidP="00CF7A8C">
      <w:pPr>
        <w:jc w:val="both"/>
        <w:rPr>
          <w:rFonts w:ascii="Arial" w:hAnsi="Arial" w:cs="Arial"/>
          <w:sz w:val="24"/>
          <w:szCs w:val="24"/>
          <w14:ligatures w14:val="standardContextual"/>
        </w:rPr>
      </w:pPr>
      <w:r w:rsidRPr="00F47827">
        <w:rPr>
          <w:rFonts w:ascii="Arial" w:hAnsi="Arial" w:cs="Arial"/>
          <w:sz w:val="24"/>
          <w:szCs w:val="24"/>
          <w14:ligatures w14:val="standardContextual"/>
        </w:rPr>
        <w:t xml:space="preserve">One </w:t>
      </w:r>
      <w:r>
        <w:rPr>
          <w:rFonts w:ascii="Arial" w:hAnsi="Arial" w:cs="Arial"/>
          <w:sz w:val="24"/>
          <w:szCs w:val="24"/>
          <w14:ligatures w14:val="standardContextual"/>
        </w:rPr>
        <w:t xml:space="preserve">Barra </w:t>
      </w:r>
      <w:r w:rsidRPr="00F47827">
        <w:rPr>
          <w:rFonts w:ascii="Arial" w:hAnsi="Arial" w:cs="Arial"/>
          <w:sz w:val="24"/>
          <w:szCs w:val="24"/>
          <w14:ligatures w14:val="standardContextual"/>
        </w:rPr>
        <w:t xml:space="preserve">vessel returning 1431 berried lobsters from the start of the prohibition until gear </w:t>
      </w:r>
      <w:proofErr w:type="gramStart"/>
      <w:r w:rsidRPr="00F47827">
        <w:rPr>
          <w:rFonts w:ascii="Arial" w:hAnsi="Arial" w:cs="Arial"/>
          <w:sz w:val="24"/>
          <w:szCs w:val="24"/>
          <w14:ligatures w14:val="standardContextual"/>
        </w:rPr>
        <w:t>moved  east</w:t>
      </w:r>
      <w:proofErr w:type="gramEnd"/>
      <w:r w:rsidRPr="00F47827">
        <w:rPr>
          <w:rFonts w:ascii="Arial" w:hAnsi="Arial" w:cs="Arial"/>
          <w:sz w:val="24"/>
          <w:szCs w:val="24"/>
          <w14:ligatures w14:val="standardContextual"/>
        </w:rPr>
        <w:t xml:space="preserve"> in mid-October, reckoning that had the ban been in place from the beginning of season th</w:t>
      </w:r>
      <w:r>
        <w:rPr>
          <w:rFonts w:ascii="Arial" w:hAnsi="Arial" w:cs="Arial"/>
          <w:sz w:val="24"/>
          <w:szCs w:val="24"/>
          <w14:ligatures w14:val="standardContextual"/>
        </w:rPr>
        <w:t>en</w:t>
      </w:r>
      <w:r w:rsidRPr="00F47827">
        <w:rPr>
          <w:rFonts w:ascii="Arial" w:hAnsi="Arial" w:cs="Arial"/>
          <w:sz w:val="24"/>
          <w:szCs w:val="24"/>
          <w14:ligatures w14:val="standardContextual"/>
        </w:rPr>
        <w:t xml:space="preserve"> return of berried lobsters would have been in excess of 2 tonnes.</w:t>
      </w:r>
    </w:p>
    <w:p w14:paraId="7AD4444E" w14:textId="77777777" w:rsidR="00CF7A8C" w:rsidRPr="00F47827" w:rsidRDefault="00CF7A8C" w:rsidP="00CF7A8C">
      <w:pPr>
        <w:jc w:val="both"/>
        <w:rPr>
          <w:rFonts w:ascii="Arial" w:hAnsi="Arial" w:cs="Arial"/>
          <w:sz w:val="24"/>
          <w:szCs w:val="24"/>
          <w14:ligatures w14:val="standardContextual"/>
        </w:rPr>
      </w:pPr>
    </w:p>
    <w:p w14:paraId="3C4D5135" w14:textId="77777777" w:rsidR="00CF7A8C" w:rsidRPr="00F47827" w:rsidRDefault="00CF7A8C" w:rsidP="00CF7A8C">
      <w:pPr>
        <w:jc w:val="both"/>
        <w:rPr>
          <w:rFonts w:ascii="Arial" w:hAnsi="Arial" w:cs="Arial"/>
          <w:sz w:val="24"/>
          <w:szCs w:val="24"/>
          <w14:ligatures w14:val="standardContextual"/>
        </w:rPr>
      </w:pPr>
      <w:r w:rsidRPr="00F47827">
        <w:rPr>
          <w:rFonts w:ascii="Arial" w:hAnsi="Arial" w:cs="Arial"/>
          <w:sz w:val="24"/>
          <w:szCs w:val="24"/>
          <w14:ligatures w14:val="standardContextual"/>
        </w:rPr>
        <w:t>Another</w:t>
      </w:r>
      <w:r>
        <w:rPr>
          <w:rFonts w:ascii="Arial" w:hAnsi="Arial" w:cs="Arial"/>
          <w:sz w:val="24"/>
          <w:szCs w:val="24"/>
          <w14:ligatures w14:val="standardContextual"/>
        </w:rPr>
        <w:t xml:space="preserve"> </w:t>
      </w:r>
      <w:proofErr w:type="gramStart"/>
      <w:r>
        <w:rPr>
          <w:rFonts w:ascii="Arial" w:hAnsi="Arial" w:cs="Arial"/>
          <w:sz w:val="24"/>
          <w:szCs w:val="24"/>
          <w14:ligatures w14:val="standardContextual"/>
        </w:rPr>
        <w:t xml:space="preserve">Harris </w:t>
      </w:r>
      <w:r w:rsidRPr="00F47827">
        <w:rPr>
          <w:rFonts w:ascii="Arial" w:hAnsi="Arial" w:cs="Arial"/>
          <w:sz w:val="24"/>
          <w:szCs w:val="24"/>
          <w14:ligatures w14:val="standardContextual"/>
        </w:rPr>
        <w:t xml:space="preserve"> skipper</w:t>
      </w:r>
      <w:proofErr w:type="gramEnd"/>
      <w:r w:rsidRPr="00F47827">
        <w:rPr>
          <w:rFonts w:ascii="Arial" w:hAnsi="Arial" w:cs="Arial"/>
          <w:sz w:val="24"/>
          <w:szCs w:val="24"/>
          <w14:ligatures w14:val="standardContextual"/>
        </w:rPr>
        <w:t xml:space="preserve"> had returned 891</w:t>
      </w:r>
      <w:r>
        <w:rPr>
          <w:rFonts w:ascii="Arial" w:hAnsi="Arial" w:cs="Arial"/>
          <w:sz w:val="24"/>
          <w:szCs w:val="24"/>
          <w14:ligatures w14:val="standardContextual"/>
        </w:rPr>
        <w:t xml:space="preserve"> before the end of October </w:t>
      </w:r>
      <w:r w:rsidRPr="00F47827">
        <w:rPr>
          <w:rFonts w:ascii="Arial" w:hAnsi="Arial" w:cs="Arial"/>
          <w:sz w:val="24"/>
          <w:szCs w:val="24"/>
          <w14:ligatures w14:val="standardContextual"/>
        </w:rPr>
        <w:t xml:space="preserve"> at an estimated weight of 640Kgs,</w:t>
      </w:r>
      <w:r>
        <w:rPr>
          <w:rFonts w:ascii="Arial" w:hAnsi="Arial" w:cs="Arial"/>
          <w:sz w:val="24"/>
          <w:szCs w:val="24"/>
          <w14:ligatures w14:val="standardContextual"/>
        </w:rPr>
        <w:t xml:space="preserve"> </w:t>
      </w:r>
      <w:r w:rsidRPr="00F47827">
        <w:rPr>
          <w:rFonts w:ascii="Arial" w:hAnsi="Arial" w:cs="Arial"/>
          <w:sz w:val="24"/>
          <w:szCs w:val="24"/>
          <w14:ligatures w14:val="standardContextual"/>
        </w:rPr>
        <w:t xml:space="preserve">although had  </w:t>
      </w:r>
      <w:r>
        <w:rPr>
          <w:rFonts w:ascii="Arial" w:hAnsi="Arial" w:cs="Arial"/>
          <w:sz w:val="24"/>
          <w:szCs w:val="24"/>
          <w14:ligatures w14:val="standardContextual"/>
        </w:rPr>
        <w:t xml:space="preserve">used </w:t>
      </w:r>
      <w:r w:rsidRPr="00F47827">
        <w:rPr>
          <w:rFonts w:ascii="Arial" w:hAnsi="Arial" w:cs="Arial"/>
          <w:sz w:val="24"/>
          <w:szCs w:val="24"/>
          <w14:ligatures w14:val="standardContextual"/>
        </w:rPr>
        <w:t>the option of fishing prawns as well.  Having moved east of the seasonal closure on 1 November and hauled 560 pots 3 times in a week</w:t>
      </w:r>
      <w:r>
        <w:rPr>
          <w:rFonts w:ascii="Arial" w:hAnsi="Arial" w:cs="Arial"/>
          <w:sz w:val="24"/>
          <w:szCs w:val="24"/>
          <w14:ligatures w14:val="standardContextual"/>
        </w:rPr>
        <w:t xml:space="preserve">, </w:t>
      </w:r>
      <w:r w:rsidRPr="00F47827">
        <w:rPr>
          <w:rFonts w:ascii="Arial" w:hAnsi="Arial" w:cs="Arial"/>
          <w:sz w:val="24"/>
          <w:szCs w:val="24"/>
          <w14:ligatures w14:val="standardContextual"/>
        </w:rPr>
        <w:t>retaining 403 lobsters for 280Kgs and returned 262 berried lobsters</w:t>
      </w:r>
      <w:r>
        <w:rPr>
          <w:rFonts w:ascii="Arial" w:hAnsi="Arial" w:cs="Arial"/>
          <w:sz w:val="24"/>
          <w:szCs w:val="24"/>
          <w14:ligatures w14:val="standardContextual"/>
        </w:rPr>
        <w:t xml:space="preserve"> nearly 40%</w:t>
      </w:r>
      <w:r w:rsidRPr="00F47827">
        <w:rPr>
          <w:rFonts w:ascii="Arial" w:hAnsi="Arial" w:cs="Arial"/>
          <w:sz w:val="24"/>
          <w:szCs w:val="24"/>
          <w14:ligatures w14:val="standardContextual"/>
        </w:rPr>
        <w:t xml:space="preserve"> at 180Kgs, </w:t>
      </w:r>
      <w:proofErr w:type="gramStart"/>
      <w:r w:rsidRPr="00F47827">
        <w:rPr>
          <w:rFonts w:ascii="Arial" w:hAnsi="Arial" w:cs="Arial"/>
          <w:sz w:val="24"/>
          <w:szCs w:val="24"/>
          <w14:ligatures w14:val="standardContextual"/>
        </w:rPr>
        <w:t>worth  £</w:t>
      </w:r>
      <w:proofErr w:type="gramEnd"/>
      <w:r w:rsidRPr="00F47827">
        <w:rPr>
          <w:rFonts w:ascii="Arial" w:hAnsi="Arial" w:cs="Arial"/>
          <w:sz w:val="24"/>
          <w:szCs w:val="24"/>
          <w14:ligatures w14:val="standardContextual"/>
        </w:rPr>
        <w:t xml:space="preserve">3,600 at value if sold. </w:t>
      </w:r>
      <w:proofErr w:type="gramStart"/>
      <w:r w:rsidRPr="00F47827">
        <w:rPr>
          <w:rFonts w:ascii="Arial" w:hAnsi="Arial" w:cs="Arial"/>
          <w:sz w:val="24"/>
          <w:szCs w:val="24"/>
          <w14:ligatures w14:val="standardContextual"/>
        </w:rPr>
        <w:t>On  fourth</w:t>
      </w:r>
      <w:proofErr w:type="gramEnd"/>
      <w:r w:rsidRPr="00F47827">
        <w:rPr>
          <w:rFonts w:ascii="Arial" w:hAnsi="Arial" w:cs="Arial"/>
          <w:sz w:val="24"/>
          <w:szCs w:val="24"/>
          <w14:ligatures w14:val="standardContextual"/>
        </w:rPr>
        <w:t xml:space="preserve"> day  returned 91 berried</w:t>
      </w:r>
      <w:r>
        <w:rPr>
          <w:rFonts w:ascii="Arial" w:hAnsi="Arial" w:cs="Arial"/>
          <w:sz w:val="24"/>
          <w:szCs w:val="24"/>
          <w14:ligatures w14:val="standardContextual"/>
        </w:rPr>
        <w:t xml:space="preserve"> similar percentage, </w:t>
      </w:r>
      <w:r w:rsidRPr="00F47827">
        <w:rPr>
          <w:rFonts w:ascii="Arial" w:hAnsi="Arial" w:cs="Arial"/>
          <w:sz w:val="24"/>
          <w:szCs w:val="24"/>
          <w14:ligatures w14:val="standardContextual"/>
        </w:rPr>
        <w:t xml:space="preserve"> retained 132 lobsters. in addition, returning in every fleet of 40 pots from 25-50 undersized lobsters 80mm+range, showing good return of undersized. Having marked berried lobster with special band mark none ha</w:t>
      </w:r>
      <w:r>
        <w:rPr>
          <w:rFonts w:ascii="Arial" w:hAnsi="Arial" w:cs="Arial"/>
          <w:sz w:val="24"/>
          <w:szCs w:val="24"/>
          <w14:ligatures w14:val="standardContextual"/>
        </w:rPr>
        <w:t>d</w:t>
      </w:r>
      <w:r w:rsidRPr="00F47827">
        <w:rPr>
          <w:rFonts w:ascii="Arial" w:hAnsi="Arial" w:cs="Arial"/>
          <w:sz w:val="24"/>
          <w:szCs w:val="24"/>
          <w14:ligatures w14:val="standardContextual"/>
        </w:rPr>
        <w:t xml:space="preserve"> been re-caught.</w:t>
      </w:r>
    </w:p>
    <w:p w14:paraId="7D31353E" w14:textId="77777777" w:rsidR="00CF7A8C" w:rsidRPr="00F47827" w:rsidRDefault="00CF7A8C" w:rsidP="00CF7A8C">
      <w:pPr>
        <w:jc w:val="both"/>
        <w:rPr>
          <w:rFonts w:ascii="Arial" w:hAnsi="Arial" w:cs="Arial"/>
          <w:sz w:val="24"/>
          <w:szCs w:val="24"/>
          <w14:ligatures w14:val="standardContextual"/>
        </w:rPr>
      </w:pPr>
    </w:p>
    <w:p w14:paraId="63D4874E" w14:textId="77777777" w:rsidR="00CF7A8C" w:rsidRDefault="00CF7A8C" w:rsidP="00CF7A8C">
      <w:pPr>
        <w:jc w:val="both"/>
        <w:rPr>
          <w:rFonts w:ascii="Arial" w:hAnsi="Arial" w:cs="Arial"/>
          <w:sz w:val="24"/>
          <w:szCs w:val="24"/>
          <w14:ligatures w14:val="standardContextual"/>
        </w:rPr>
      </w:pPr>
      <w:r w:rsidRPr="00F47827">
        <w:rPr>
          <w:rFonts w:ascii="Arial" w:hAnsi="Arial" w:cs="Arial"/>
          <w:sz w:val="24"/>
          <w:szCs w:val="24"/>
          <w14:ligatures w14:val="standardContextual"/>
        </w:rPr>
        <w:t xml:space="preserve">Single handed vessels that only target lobsters have had a disproportionate economic impact, as they do not have alternative species, as some have wrasse, velvet or brown crab or </w:t>
      </w:r>
      <w:proofErr w:type="spellStart"/>
      <w:r w:rsidRPr="00F47827">
        <w:rPr>
          <w:rFonts w:ascii="Arial" w:hAnsi="Arial" w:cs="Arial"/>
          <w:sz w:val="24"/>
          <w:szCs w:val="24"/>
          <w14:ligatures w14:val="standardContextual"/>
        </w:rPr>
        <w:t>nephrops</w:t>
      </w:r>
      <w:proofErr w:type="spellEnd"/>
      <w:r w:rsidRPr="00F47827">
        <w:rPr>
          <w:rFonts w:ascii="Arial" w:hAnsi="Arial" w:cs="Arial"/>
          <w:sz w:val="24"/>
          <w:szCs w:val="24"/>
          <w14:ligatures w14:val="standardContextual"/>
        </w:rPr>
        <w:t xml:space="preserve"> and they can’t afford to purchase additional gears to balance out their economic loss. </w:t>
      </w:r>
    </w:p>
    <w:p w14:paraId="01C1EDA2" w14:textId="77777777" w:rsidR="00282EC6" w:rsidRDefault="00282EC6" w:rsidP="00CF7A8C">
      <w:pPr>
        <w:jc w:val="both"/>
        <w:rPr>
          <w:rFonts w:ascii="Arial" w:hAnsi="Arial" w:cs="Arial"/>
          <w:sz w:val="24"/>
          <w:szCs w:val="24"/>
          <w14:ligatures w14:val="standardContextual"/>
        </w:rPr>
      </w:pPr>
    </w:p>
    <w:p w14:paraId="55E023AE" w14:textId="77777777" w:rsidR="00282EC6" w:rsidRDefault="00282EC6" w:rsidP="00CF7A8C">
      <w:pPr>
        <w:jc w:val="both"/>
        <w:rPr>
          <w:rFonts w:ascii="Arial" w:hAnsi="Arial" w:cs="Arial"/>
          <w:sz w:val="24"/>
          <w:szCs w:val="24"/>
          <w14:ligatures w14:val="standardContextual"/>
        </w:rPr>
      </w:pPr>
    </w:p>
    <w:p w14:paraId="435B3A92" w14:textId="45BD05F2" w:rsidR="00282EC6" w:rsidRPr="00F47827" w:rsidRDefault="00282EC6" w:rsidP="00CF7A8C">
      <w:pPr>
        <w:jc w:val="both"/>
        <w:rPr>
          <w:rFonts w:ascii="Arial" w:hAnsi="Arial" w:cs="Arial"/>
          <w:sz w:val="24"/>
          <w:szCs w:val="24"/>
          <w14:ligatures w14:val="standardContextual"/>
        </w:rPr>
      </w:pPr>
      <w:r>
        <w:rPr>
          <w:rFonts w:ascii="Arial" w:hAnsi="Arial" w:cs="Arial"/>
          <w:sz w:val="24"/>
          <w:szCs w:val="24"/>
          <w14:ligatures w14:val="standardContextual"/>
        </w:rPr>
        <w:tab/>
      </w:r>
      <w:r>
        <w:rPr>
          <w:rFonts w:ascii="Arial" w:hAnsi="Arial" w:cs="Arial"/>
          <w:sz w:val="24"/>
          <w:szCs w:val="24"/>
          <w14:ligatures w14:val="standardContextual"/>
        </w:rPr>
        <w:tab/>
      </w:r>
      <w:r>
        <w:rPr>
          <w:rFonts w:ascii="Arial" w:hAnsi="Arial" w:cs="Arial"/>
          <w:sz w:val="24"/>
          <w:szCs w:val="24"/>
          <w14:ligatures w14:val="standardContextual"/>
        </w:rPr>
        <w:tab/>
      </w:r>
      <w:r>
        <w:rPr>
          <w:rFonts w:ascii="Arial" w:hAnsi="Arial" w:cs="Arial"/>
          <w:sz w:val="24"/>
          <w:szCs w:val="24"/>
          <w14:ligatures w14:val="standardContextual"/>
        </w:rPr>
        <w:tab/>
      </w:r>
      <w:r>
        <w:rPr>
          <w:rFonts w:ascii="Arial" w:hAnsi="Arial" w:cs="Arial"/>
          <w:sz w:val="24"/>
          <w:szCs w:val="24"/>
          <w14:ligatures w14:val="standardContextual"/>
        </w:rPr>
        <w:tab/>
      </w:r>
      <w:r>
        <w:rPr>
          <w:rFonts w:ascii="Arial" w:hAnsi="Arial" w:cs="Arial"/>
          <w:sz w:val="24"/>
          <w:szCs w:val="24"/>
          <w14:ligatures w14:val="standardContextual"/>
        </w:rPr>
        <w:tab/>
        <w:t>7.</w:t>
      </w:r>
    </w:p>
    <w:p w14:paraId="6B5797DF" w14:textId="77777777" w:rsidR="00CF7A8C" w:rsidRPr="00F47827" w:rsidRDefault="00CF7A8C" w:rsidP="00CF7A8C">
      <w:pPr>
        <w:jc w:val="both"/>
        <w:rPr>
          <w:rFonts w:ascii="Arial" w:hAnsi="Arial" w:cs="Arial"/>
          <w:sz w:val="24"/>
          <w:szCs w:val="24"/>
          <w14:ligatures w14:val="standardContextual"/>
        </w:rPr>
      </w:pPr>
    </w:p>
    <w:p w14:paraId="20060D6E" w14:textId="77777777" w:rsidR="00282EC6" w:rsidRDefault="00282EC6" w:rsidP="00CF7A8C">
      <w:pPr>
        <w:jc w:val="both"/>
        <w:rPr>
          <w:rFonts w:ascii="Arial" w:hAnsi="Arial" w:cs="Arial"/>
          <w:sz w:val="24"/>
          <w:szCs w:val="24"/>
          <w14:ligatures w14:val="standardContextual"/>
        </w:rPr>
      </w:pPr>
    </w:p>
    <w:p w14:paraId="1A94B0A5" w14:textId="77777777" w:rsidR="00282EC6" w:rsidRDefault="00282EC6" w:rsidP="00CF7A8C">
      <w:pPr>
        <w:jc w:val="both"/>
        <w:rPr>
          <w:rFonts w:ascii="Arial" w:hAnsi="Arial" w:cs="Arial"/>
          <w:sz w:val="24"/>
          <w:szCs w:val="24"/>
          <w14:ligatures w14:val="standardContextual"/>
        </w:rPr>
      </w:pPr>
    </w:p>
    <w:p w14:paraId="7C213190" w14:textId="77777777" w:rsidR="00282EC6" w:rsidRDefault="00282EC6" w:rsidP="00CF7A8C">
      <w:pPr>
        <w:jc w:val="both"/>
        <w:rPr>
          <w:rFonts w:ascii="Arial" w:hAnsi="Arial" w:cs="Arial"/>
          <w:sz w:val="24"/>
          <w:szCs w:val="24"/>
          <w14:ligatures w14:val="standardContextual"/>
        </w:rPr>
      </w:pPr>
    </w:p>
    <w:p w14:paraId="1A6A2C5E" w14:textId="3CBF6D2A" w:rsidR="00CF7A8C" w:rsidRDefault="00CF7A8C" w:rsidP="00CF7A8C">
      <w:pPr>
        <w:jc w:val="both"/>
        <w:rPr>
          <w:rFonts w:ascii="Arial" w:hAnsi="Arial" w:cs="Arial"/>
          <w:sz w:val="24"/>
          <w:szCs w:val="24"/>
          <w14:ligatures w14:val="standardContextual"/>
        </w:rPr>
      </w:pPr>
      <w:r w:rsidRPr="00F47827">
        <w:rPr>
          <w:rFonts w:ascii="Arial" w:hAnsi="Arial" w:cs="Arial"/>
          <w:sz w:val="24"/>
          <w:szCs w:val="24"/>
          <w14:ligatures w14:val="standardContextual"/>
        </w:rPr>
        <w:t>Another</w:t>
      </w:r>
      <w:r w:rsidR="00605D93">
        <w:rPr>
          <w:rFonts w:ascii="Arial" w:hAnsi="Arial" w:cs="Arial"/>
          <w:sz w:val="24"/>
          <w:szCs w:val="24"/>
          <w14:ligatures w14:val="standardContextual"/>
        </w:rPr>
        <w:t xml:space="preserve"> </w:t>
      </w:r>
      <w:proofErr w:type="gramStart"/>
      <w:r w:rsidR="00605D93">
        <w:rPr>
          <w:rFonts w:ascii="Arial" w:hAnsi="Arial" w:cs="Arial"/>
          <w:sz w:val="24"/>
          <w:szCs w:val="24"/>
          <w14:ligatures w14:val="standardContextual"/>
        </w:rPr>
        <w:t xml:space="preserve">Harris </w:t>
      </w:r>
      <w:r w:rsidRPr="00F47827">
        <w:rPr>
          <w:rFonts w:ascii="Arial" w:hAnsi="Arial" w:cs="Arial"/>
          <w:sz w:val="24"/>
          <w:szCs w:val="24"/>
          <w14:ligatures w14:val="standardContextual"/>
        </w:rPr>
        <w:t xml:space="preserve"> skipper</w:t>
      </w:r>
      <w:proofErr w:type="gramEnd"/>
      <w:r>
        <w:rPr>
          <w:rFonts w:ascii="Arial" w:hAnsi="Arial" w:cs="Arial"/>
          <w:sz w:val="24"/>
          <w:szCs w:val="24"/>
          <w14:ligatures w14:val="standardContextual"/>
        </w:rPr>
        <w:t xml:space="preserve"> reported </w:t>
      </w:r>
      <w:r w:rsidRPr="00F47827">
        <w:rPr>
          <w:rFonts w:ascii="Arial" w:hAnsi="Arial" w:cs="Arial"/>
          <w:sz w:val="24"/>
          <w:szCs w:val="24"/>
          <w14:ligatures w14:val="standardContextual"/>
        </w:rPr>
        <w:t xml:space="preserve"> poorest summer of weather  experienced since starting fishing:</w:t>
      </w:r>
    </w:p>
    <w:p w14:paraId="65CBAF48" w14:textId="77777777" w:rsidR="00CF7A8C" w:rsidRDefault="00CF7A8C" w:rsidP="00CF7A8C">
      <w:pPr>
        <w:jc w:val="both"/>
        <w:rPr>
          <w:rFonts w:ascii="Arial" w:hAnsi="Arial" w:cs="Arial"/>
          <w:sz w:val="24"/>
          <w:szCs w:val="24"/>
          <w14:ligatures w14:val="standardContextual"/>
        </w:rPr>
      </w:pPr>
    </w:p>
    <w:p w14:paraId="0A83EC14" w14:textId="7C0308BB" w:rsidR="00CF7A8C" w:rsidRPr="00F47827" w:rsidRDefault="00CF7A8C" w:rsidP="00CF7A8C">
      <w:pPr>
        <w:jc w:val="both"/>
        <w:rPr>
          <w:rFonts w:ascii="Arial" w:hAnsi="Arial" w:cs="Arial"/>
          <w:sz w:val="24"/>
          <w:szCs w:val="24"/>
          <w14:ligatures w14:val="standardContextual"/>
        </w:rPr>
      </w:pPr>
      <w:r w:rsidRPr="00F47827">
        <w:rPr>
          <w:rFonts w:ascii="Arial" w:hAnsi="Arial" w:cs="Arial"/>
          <w:sz w:val="24"/>
          <w:szCs w:val="24"/>
          <w14:ligatures w14:val="standardContextual"/>
        </w:rPr>
        <w:t xml:space="preserve">May - 9 days </w:t>
      </w:r>
      <w:r w:rsidR="00605D93">
        <w:rPr>
          <w:rFonts w:ascii="Arial" w:hAnsi="Arial" w:cs="Arial"/>
          <w:sz w:val="24"/>
          <w:szCs w:val="24"/>
          <w14:ligatures w14:val="standardContextual"/>
        </w:rPr>
        <w:tab/>
      </w:r>
      <w:r w:rsidRPr="00F47827">
        <w:rPr>
          <w:rFonts w:ascii="Arial" w:hAnsi="Arial" w:cs="Arial"/>
          <w:sz w:val="24"/>
          <w:szCs w:val="24"/>
          <w14:ligatures w14:val="standardContextual"/>
        </w:rPr>
        <w:t>June - 4 days</w:t>
      </w:r>
      <w:r w:rsidR="00605D93">
        <w:rPr>
          <w:rFonts w:ascii="Arial" w:hAnsi="Arial" w:cs="Arial"/>
          <w:sz w:val="24"/>
          <w:szCs w:val="24"/>
          <w14:ligatures w14:val="standardContextual"/>
        </w:rPr>
        <w:tab/>
      </w:r>
      <w:r w:rsidRPr="00F47827">
        <w:rPr>
          <w:rFonts w:ascii="Arial" w:hAnsi="Arial" w:cs="Arial"/>
          <w:sz w:val="24"/>
          <w:szCs w:val="24"/>
          <w14:ligatures w14:val="standardContextual"/>
        </w:rPr>
        <w:t>July - 9 days</w:t>
      </w:r>
      <w:r w:rsidR="00605D93">
        <w:rPr>
          <w:rFonts w:ascii="Arial" w:hAnsi="Arial" w:cs="Arial"/>
          <w:sz w:val="24"/>
          <w:szCs w:val="24"/>
          <w14:ligatures w14:val="standardContextual"/>
        </w:rPr>
        <w:tab/>
      </w:r>
      <w:r w:rsidRPr="00F47827">
        <w:rPr>
          <w:rFonts w:ascii="Arial" w:hAnsi="Arial" w:cs="Arial"/>
          <w:sz w:val="24"/>
          <w:szCs w:val="24"/>
          <w14:ligatures w14:val="standardContextual"/>
        </w:rPr>
        <w:t>Aug - 2 days</w:t>
      </w:r>
      <w:r w:rsidR="00605D93">
        <w:rPr>
          <w:rFonts w:ascii="Arial" w:hAnsi="Arial" w:cs="Arial"/>
          <w:sz w:val="24"/>
          <w:szCs w:val="24"/>
          <w14:ligatures w14:val="standardContextual"/>
        </w:rPr>
        <w:tab/>
      </w:r>
      <w:r w:rsidRPr="00F47827">
        <w:rPr>
          <w:rFonts w:ascii="Arial" w:hAnsi="Arial" w:cs="Arial"/>
          <w:sz w:val="24"/>
          <w:szCs w:val="24"/>
          <w14:ligatures w14:val="standardContextual"/>
        </w:rPr>
        <w:t>Sept - 9 days</w:t>
      </w:r>
    </w:p>
    <w:p w14:paraId="020471D1" w14:textId="77777777" w:rsidR="00CF7A8C" w:rsidRPr="00F47827" w:rsidRDefault="00CF7A8C" w:rsidP="00CF7A8C">
      <w:pPr>
        <w:jc w:val="both"/>
        <w:rPr>
          <w:rFonts w:ascii="Arial" w:hAnsi="Arial" w:cs="Arial"/>
          <w:sz w:val="24"/>
          <w:szCs w:val="24"/>
          <w14:ligatures w14:val="standardContextual"/>
        </w:rPr>
      </w:pPr>
      <w:r w:rsidRPr="00F47827">
        <w:rPr>
          <w:rFonts w:ascii="Arial" w:hAnsi="Arial" w:cs="Arial"/>
          <w:sz w:val="24"/>
          <w:szCs w:val="24"/>
          <w14:ligatures w14:val="standardContextual"/>
        </w:rPr>
        <w:t xml:space="preserve">Total - 28 full days fishing, </w:t>
      </w:r>
      <w:proofErr w:type="gramStart"/>
      <w:r w:rsidRPr="00F47827">
        <w:rPr>
          <w:rFonts w:ascii="Arial" w:hAnsi="Arial" w:cs="Arial"/>
          <w:sz w:val="24"/>
          <w:szCs w:val="24"/>
          <w14:ligatures w14:val="standardContextual"/>
        </w:rPr>
        <w:t>5 part</w:t>
      </w:r>
      <w:proofErr w:type="gramEnd"/>
      <w:r w:rsidRPr="00F47827">
        <w:rPr>
          <w:rFonts w:ascii="Arial" w:hAnsi="Arial" w:cs="Arial"/>
          <w:sz w:val="24"/>
          <w:szCs w:val="24"/>
          <w14:ligatures w14:val="standardContextual"/>
        </w:rPr>
        <w:t xml:space="preserve"> days taking gear ashore. </w:t>
      </w:r>
    </w:p>
    <w:p w14:paraId="7F8F1B64" w14:textId="77777777" w:rsidR="00CF7A8C" w:rsidRPr="00F47827" w:rsidRDefault="00CF7A8C" w:rsidP="00CF7A8C">
      <w:pPr>
        <w:jc w:val="both"/>
        <w:rPr>
          <w:rFonts w:ascii="Arial" w:hAnsi="Arial" w:cs="Arial"/>
          <w:sz w:val="24"/>
          <w:szCs w:val="24"/>
          <w14:ligatures w14:val="standardContextual"/>
        </w:rPr>
      </w:pPr>
    </w:p>
    <w:p w14:paraId="301ABB93" w14:textId="77777777" w:rsidR="00CF7A8C" w:rsidRPr="00F47827" w:rsidRDefault="00CF7A8C" w:rsidP="00CF7A8C">
      <w:pPr>
        <w:jc w:val="both"/>
        <w:rPr>
          <w:rFonts w:ascii="Arial" w:hAnsi="Arial" w:cs="Arial"/>
          <w:sz w:val="24"/>
          <w:szCs w:val="24"/>
          <w14:ligatures w14:val="standardContextual"/>
        </w:rPr>
      </w:pPr>
      <w:r w:rsidRPr="00F47827">
        <w:rPr>
          <w:rFonts w:ascii="Arial" w:hAnsi="Arial" w:cs="Arial"/>
          <w:sz w:val="24"/>
          <w:szCs w:val="24"/>
          <w14:ligatures w14:val="standardContextual"/>
        </w:rPr>
        <w:t xml:space="preserve">Number of creels </w:t>
      </w:r>
      <w:proofErr w:type="gramStart"/>
      <w:r w:rsidRPr="00F47827">
        <w:rPr>
          <w:rFonts w:ascii="Arial" w:hAnsi="Arial" w:cs="Arial"/>
          <w:sz w:val="24"/>
          <w:szCs w:val="24"/>
          <w14:ligatures w14:val="standardContextual"/>
        </w:rPr>
        <w:t>fished :</w:t>
      </w:r>
      <w:proofErr w:type="gramEnd"/>
      <w:r w:rsidRPr="00F47827">
        <w:rPr>
          <w:rFonts w:ascii="Arial" w:hAnsi="Arial" w:cs="Arial"/>
          <w:sz w:val="24"/>
          <w:szCs w:val="24"/>
          <w14:ligatures w14:val="standardContextual"/>
        </w:rPr>
        <w:t xml:space="preserve"> 236</w:t>
      </w:r>
    </w:p>
    <w:p w14:paraId="0C9AC4B5" w14:textId="77777777" w:rsidR="00CF7A8C" w:rsidRPr="00F47827" w:rsidRDefault="00CF7A8C" w:rsidP="00CF7A8C">
      <w:pPr>
        <w:jc w:val="both"/>
        <w:rPr>
          <w:rFonts w:ascii="Arial" w:hAnsi="Arial" w:cs="Arial"/>
          <w:sz w:val="24"/>
          <w:szCs w:val="24"/>
          <w14:ligatures w14:val="standardContextual"/>
        </w:rPr>
      </w:pPr>
      <w:r w:rsidRPr="00F47827">
        <w:rPr>
          <w:rFonts w:ascii="Arial" w:hAnsi="Arial" w:cs="Arial"/>
          <w:sz w:val="24"/>
          <w:szCs w:val="24"/>
          <w14:ligatures w14:val="standardContextual"/>
        </w:rPr>
        <w:t xml:space="preserve">Lobster </w:t>
      </w:r>
      <w:proofErr w:type="gramStart"/>
      <w:r w:rsidRPr="00F47827">
        <w:rPr>
          <w:rFonts w:ascii="Arial" w:hAnsi="Arial" w:cs="Arial"/>
          <w:sz w:val="24"/>
          <w:szCs w:val="24"/>
          <w14:ligatures w14:val="standardContextual"/>
        </w:rPr>
        <w:t>landed :</w:t>
      </w:r>
      <w:proofErr w:type="gramEnd"/>
      <w:r w:rsidRPr="00F47827">
        <w:rPr>
          <w:rFonts w:ascii="Arial" w:hAnsi="Arial" w:cs="Arial"/>
          <w:sz w:val="24"/>
          <w:szCs w:val="24"/>
          <w14:ligatures w14:val="standardContextual"/>
        </w:rPr>
        <w:t xml:space="preserve"> 2987kg</w:t>
      </w:r>
    </w:p>
    <w:p w14:paraId="2879001D" w14:textId="1B72F422" w:rsidR="00CF7A8C" w:rsidRPr="00F47827" w:rsidRDefault="00CF7A8C" w:rsidP="00CF7A8C">
      <w:pPr>
        <w:jc w:val="both"/>
        <w:rPr>
          <w:rFonts w:ascii="Arial" w:hAnsi="Arial" w:cs="Arial"/>
          <w:sz w:val="24"/>
          <w:szCs w:val="24"/>
          <w14:ligatures w14:val="standardContextual"/>
        </w:rPr>
      </w:pPr>
      <w:r w:rsidRPr="00F47827">
        <w:rPr>
          <w:rFonts w:ascii="Arial" w:hAnsi="Arial" w:cs="Arial"/>
          <w:sz w:val="24"/>
          <w:szCs w:val="24"/>
          <w14:ligatures w14:val="standardContextual"/>
        </w:rPr>
        <w:t xml:space="preserve">Berried </w:t>
      </w:r>
      <w:proofErr w:type="gramStart"/>
      <w:r w:rsidRPr="00F47827">
        <w:rPr>
          <w:rFonts w:ascii="Arial" w:hAnsi="Arial" w:cs="Arial"/>
          <w:sz w:val="24"/>
          <w:szCs w:val="24"/>
          <w14:ligatures w14:val="standardContextual"/>
        </w:rPr>
        <w:t>returned :</w:t>
      </w:r>
      <w:proofErr w:type="gramEnd"/>
      <w:r w:rsidRPr="00F47827">
        <w:rPr>
          <w:rFonts w:ascii="Arial" w:hAnsi="Arial" w:cs="Arial"/>
          <w:sz w:val="24"/>
          <w:szCs w:val="24"/>
          <w14:ligatures w14:val="standardContextual"/>
        </w:rPr>
        <w:t xml:space="preserve"> 697kg</w:t>
      </w:r>
      <w:r>
        <w:rPr>
          <w:rFonts w:ascii="Arial" w:hAnsi="Arial" w:cs="Arial"/>
          <w:sz w:val="24"/>
          <w:szCs w:val="24"/>
          <w14:ligatures w14:val="standardContextual"/>
        </w:rPr>
        <w:t xml:space="preserve"> </w:t>
      </w:r>
      <w:r w:rsidR="00605D93">
        <w:rPr>
          <w:rFonts w:ascii="Arial" w:hAnsi="Arial" w:cs="Arial"/>
          <w:sz w:val="24"/>
          <w:szCs w:val="24"/>
          <w14:ligatures w14:val="standardContextual"/>
        </w:rPr>
        <w:t>-</w:t>
      </w:r>
      <w:r>
        <w:rPr>
          <w:rFonts w:ascii="Arial" w:hAnsi="Arial" w:cs="Arial"/>
          <w:sz w:val="24"/>
          <w:szCs w:val="24"/>
          <w14:ligatures w14:val="standardContextual"/>
        </w:rPr>
        <w:t xml:space="preserve">19% </w:t>
      </w:r>
    </w:p>
    <w:p w14:paraId="45062064" w14:textId="77777777" w:rsidR="00CF7A8C" w:rsidRPr="00F47827" w:rsidRDefault="00CF7A8C" w:rsidP="00CF7A8C">
      <w:pPr>
        <w:jc w:val="both"/>
        <w:rPr>
          <w:rFonts w:ascii="Arial" w:hAnsi="Arial" w:cs="Arial"/>
          <w:sz w:val="24"/>
          <w:szCs w:val="24"/>
          <w14:ligatures w14:val="standardContextual"/>
        </w:rPr>
      </w:pPr>
      <w:r w:rsidRPr="00F47827">
        <w:rPr>
          <w:rFonts w:ascii="Arial" w:hAnsi="Arial" w:cs="Arial"/>
          <w:sz w:val="24"/>
          <w:szCs w:val="24"/>
          <w14:ligatures w14:val="standardContextual"/>
        </w:rPr>
        <w:t xml:space="preserve">Value of Berried </w:t>
      </w:r>
      <w:proofErr w:type="gramStart"/>
      <w:r w:rsidRPr="00F47827">
        <w:rPr>
          <w:rFonts w:ascii="Arial" w:hAnsi="Arial" w:cs="Arial"/>
          <w:sz w:val="24"/>
          <w:szCs w:val="24"/>
          <w14:ligatures w14:val="standardContextual"/>
        </w:rPr>
        <w:t>Returned :</w:t>
      </w:r>
      <w:proofErr w:type="gramEnd"/>
      <w:r w:rsidRPr="00F47827">
        <w:rPr>
          <w:rFonts w:ascii="Arial" w:hAnsi="Arial" w:cs="Arial"/>
          <w:sz w:val="24"/>
          <w:szCs w:val="24"/>
          <w14:ligatures w14:val="standardContextual"/>
        </w:rPr>
        <w:t xml:space="preserve"> £9116.60 </w:t>
      </w:r>
    </w:p>
    <w:p w14:paraId="17157D96" w14:textId="77777777" w:rsidR="00CF7A8C" w:rsidRPr="00F47827" w:rsidRDefault="00CF7A8C" w:rsidP="00CF7A8C">
      <w:pPr>
        <w:jc w:val="both"/>
        <w:rPr>
          <w:rFonts w:ascii="Arial" w:hAnsi="Arial" w:cs="Arial"/>
          <w:sz w:val="24"/>
          <w:szCs w:val="24"/>
          <w14:ligatures w14:val="standardContextual"/>
        </w:rPr>
      </w:pPr>
    </w:p>
    <w:p w14:paraId="2E7FB47E" w14:textId="77777777" w:rsidR="00CF7A8C" w:rsidRPr="00F47827" w:rsidRDefault="00CF7A8C" w:rsidP="00CF7A8C">
      <w:pPr>
        <w:jc w:val="both"/>
        <w:rPr>
          <w:rFonts w:ascii="Arial" w:hAnsi="Arial" w:cs="Arial"/>
          <w:sz w:val="24"/>
          <w:szCs w:val="24"/>
          <w14:ligatures w14:val="standardContextual"/>
        </w:rPr>
      </w:pPr>
      <w:r w:rsidRPr="00F47827">
        <w:rPr>
          <w:rFonts w:ascii="Arial" w:hAnsi="Arial" w:cs="Arial"/>
          <w:sz w:val="24"/>
          <w:szCs w:val="24"/>
          <w14:ligatures w14:val="standardContextual"/>
        </w:rPr>
        <w:t>In addition, a further 350kg</w:t>
      </w:r>
      <w:r>
        <w:rPr>
          <w:rFonts w:ascii="Arial" w:hAnsi="Arial" w:cs="Arial"/>
          <w:sz w:val="24"/>
          <w:szCs w:val="24"/>
          <w14:ligatures w14:val="standardContextual"/>
        </w:rPr>
        <w:t xml:space="preserve"> - 10% of </w:t>
      </w:r>
      <w:proofErr w:type="gramStart"/>
      <w:r>
        <w:rPr>
          <w:rFonts w:ascii="Arial" w:hAnsi="Arial" w:cs="Arial"/>
          <w:sz w:val="24"/>
          <w:szCs w:val="24"/>
          <w14:ligatures w14:val="standardContextual"/>
        </w:rPr>
        <w:t>whole  total</w:t>
      </w:r>
      <w:proofErr w:type="gramEnd"/>
      <w:r>
        <w:rPr>
          <w:rFonts w:ascii="Arial" w:hAnsi="Arial" w:cs="Arial"/>
          <w:sz w:val="24"/>
          <w:szCs w:val="24"/>
          <w14:ligatures w14:val="standardContextual"/>
        </w:rPr>
        <w:t xml:space="preserve"> caught  </w:t>
      </w:r>
      <w:r w:rsidRPr="00F47827">
        <w:rPr>
          <w:rFonts w:ascii="Arial" w:hAnsi="Arial" w:cs="Arial"/>
          <w:sz w:val="24"/>
          <w:szCs w:val="24"/>
          <w14:ligatures w14:val="standardContextual"/>
        </w:rPr>
        <w:t>of crippled/v notched lobster were returned and aren’t reflected in the figures</w:t>
      </w:r>
      <w:r>
        <w:rPr>
          <w:rFonts w:ascii="Arial" w:hAnsi="Arial" w:cs="Arial"/>
          <w:sz w:val="24"/>
          <w:szCs w:val="24"/>
          <w14:ligatures w14:val="standardContextual"/>
        </w:rPr>
        <w:t>, nearly 30% of catch being returned</w:t>
      </w:r>
    </w:p>
    <w:p w14:paraId="743C06CF" w14:textId="77777777" w:rsidR="00CF7A8C" w:rsidRPr="00F47827" w:rsidRDefault="00CF7A8C" w:rsidP="00CF7A8C">
      <w:pPr>
        <w:jc w:val="both"/>
        <w:rPr>
          <w:rFonts w:ascii="Arial" w:hAnsi="Arial" w:cs="Arial"/>
          <w:sz w:val="24"/>
          <w:szCs w:val="24"/>
          <w14:ligatures w14:val="standardContextual"/>
        </w:rPr>
      </w:pPr>
      <w:r w:rsidRPr="00F47827">
        <w:rPr>
          <w:rFonts w:ascii="Arial" w:hAnsi="Arial" w:cs="Arial"/>
          <w:sz w:val="24"/>
          <w:szCs w:val="24"/>
          <w14:ligatures w14:val="standardContextual"/>
        </w:rPr>
        <w:tab/>
      </w:r>
      <w:r w:rsidRPr="00F47827">
        <w:rPr>
          <w:rFonts w:ascii="Arial" w:hAnsi="Arial" w:cs="Arial"/>
          <w:sz w:val="24"/>
          <w:szCs w:val="24"/>
          <w14:ligatures w14:val="standardContextual"/>
        </w:rPr>
        <w:tab/>
      </w:r>
      <w:r w:rsidRPr="00F47827">
        <w:rPr>
          <w:rFonts w:ascii="Arial" w:hAnsi="Arial" w:cs="Arial"/>
          <w:sz w:val="24"/>
          <w:szCs w:val="24"/>
          <w14:ligatures w14:val="standardContextual"/>
        </w:rPr>
        <w:tab/>
      </w:r>
      <w:r w:rsidRPr="00F47827">
        <w:rPr>
          <w:rFonts w:ascii="Arial" w:hAnsi="Arial" w:cs="Arial"/>
          <w:sz w:val="24"/>
          <w:szCs w:val="24"/>
          <w14:ligatures w14:val="standardContextual"/>
        </w:rPr>
        <w:tab/>
      </w:r>
      <w:r w:rsidRPr="00F47827">
        <w:rPr>
          <w:rFonts w:ascii="Arial" w:hAnsi="Arial" w:cs="Arial"/>
          <w:sz w:val="24"/>
          <w:szCs w:val="24"/>
          <w14:ligatures w14:val="standardContextual"/>
        </w:rPr>
        <w:tab/>
      </w:r>
      <w:r w:rsidRPr="00F47827">
        <w:rPr>
          <w:rFonts w:ascii="Arial" w:hAnsi="Arial" w:cs="Arial"/>
          <w:sz w:val="24"/>
          <w:szCs w:val="24"/>
          <w14:ligatures w14:val="standardContextual"/>
        </w:rPr>
        <w:tab/>
      </w:r>
    </w:p>
    <w:p w14:paraId="3DDE2684" w14:textId="5D4831A6" w:rsidR="00CF7A8C" w:rsidRDefault="00CF7A8C" w:rsidP="00CF7A8C">
      <w:pPr>
        <w:jc w:val="both"/>
        <w:rPr>
          <w:rFonts w:ascii="Arial" w:hAnsi="Arial" w:cs="Arial"/>
          <w:sz w:val="24"/>
          <w:szCs w:val="24"/>
          <w14:ligatures w14:val="standardContextual"/>
        </w:rPr>
      </w:pPr>
      <w:r w:rsidRPr="00F47827">
        <w:rPr>
          <w:rFonts w:ascii="Arial" w:hAnsi="Arial" w:cs="Arial"/>
          <w:sz w:val="24"/>
          <w:szCs w:val="24"/>
          <w14:ligatures w14:val="standardContextual"/>
        </w:rPr>
        <w:t>Skipper had priced a replacement engine in March, coming in at £21,500</w:t>
      </w:r>
      <w:r w:rsidR="002C5C65">
        <w:rPr>
          <w:rFonts w:ascii="Arial" w:hAnsi="Arial" w:cs="Arial"/>
          <w:sz w:val="24"/>
          <w:szCs w:val="24"/>
          <w14:ligatures w14:val="standardContextual"/>
        </w:rPr>
        <w:t>.</w:t>
      </w:r>
      <w:r w:rsidRPr="00F47827">
        <w:rPr>
          <w:rFonts w:ascii="Arial" w:hAnsi="Arial" w:cs="Arial"/>
          <w:sz w:val="24"/>
          <w:szCs w:val="24"/>
          <w14:ligatures w14:val="standardContextual"/>
        </w:rPr>
        <w:t xml:space="preserve"> </w:t>
      </w:r>
      <w:r w:rsidR="00605D93">
        <w:rPr>
          <w:rFonts w:ascii="Arial" w:hAnsi="Arial" w:cs="Arial"/>
          <w:sz w:val="24"/>
          <w:szCs w:val="24"/>
          <w14:ligatures w14:val="standardContextual"/>
        </w:rPr>
        <w:t xml:space="preserve">Did not </w:t>
      </w:r>
      <w:proofErr w:type="gramStart"/>
      <w:r w:rsidR="00605D93">
        <w:rPr>
          <w:rFonts w:ascii="Arial" w:hAnsi="Arial" w:cs="Arial"/>
          <w:sz w:val="24"/>
          <w:szCs w:val="24"/>
          <w14:ligatures w14:val="standardContextual"/>
        </w:rPr>
        <w:t xml:space="preserve">proceed </w:t>
      </w:r>
      <w:r w:rsidR="002C5C65">
        <w:rPr>
          <w:rFonts w:ascii="Arial" w:hAnsi="Arial" w:cs="Arial"/>
          <w:sz w:val="24"/>
          <w:szCs w:val="24"/>
          <w14:ligatures w14:val="standardContextual"/>
        </w:rPr>
        <w:t xml:space="preserve"> with</w:t>
      </w:r>
      <w:proofErr w:type="gramEnd"/>
      <w:r w:rsidR="002C5C65">
        <w:rPr>
          <w:rFonts w:ascii="Arial" w:hAnsi="Arial" w:cs="Arial"/>
          <w:sz w:val="24"/>
          <w:szCs w:val="24"/>
          <w14:ligatures w14:val="standardContextual"/>
        </w:rPr>
        <w:t xml:space="preserve"> engine  </w:t>
      </w:r>
      <w:r w:rsidRPr="00F47827">
        <w:rPr>
          <w:rFonts w:ascii="Arial" w:hAnsi="Arial" w:cs="Arial"/>
          <w:sz w:val="24"/>
          <w:szCs w:val="24"/>
          <w14:ligatures w14:val="standardContextual"/>
        </w:rPr>
        <w:t xml:space="preserve">due to </w:t>
      </w:r>
      <w:r w:rsidR="002C5C65">
        <w:rPr>
          <w:rFonts w:ascii="Arial" w:hAnsi="Arial" w:cs="Arial"/>
          <w:sz w:val="24"/>
          <w:szCs w:val="24"/>
          <w14:ligatures w14:val="standardContextual"/>
        </w:rPr>
        <w:t>lost income due to prohibition on landing berried lobsters.</w:t>
      </w:r>
      <w:r w:rsidRPr="00F47827">
        <w:rPr>
          <w:rFonts w:ascii="Arial" w:hAnsi="Arial" w:cs="Arial"/>
          <w:sz w:val="24"/>
          <w:szCs w:val="24"/>
          <w14:ligatures w14:val="standardContextual"/>
        </w:rPr>
        <w:t xml:space="preserve"> </w:t>
      </w:r>
    </w:p>
    <w:p w14:paraId="0E785E6A" w14:textId="77777777" w:rsidR="00CF7A8C" w:rsidRPr="00F47827" w:rsidRDefault="00CF7A8C" w:rsidP="00CF7A8C">
      <w:pPr>
        <w:jc w:val="both"/>
        <w:rPr>
          <w:rFonts w:ascii="Arial" w:hAnsi="Arial" w:cs="Arial"/>
          <w:sz w:val="24"/>
          <w:szCs w:val="24"/>
          <w14:ligatures w14:val="standardContextual"/>
        </w:rPr>
      </w:pPr>
    </w:p>
    <w:p w14:paraId="3ACAAE6C" w14:textId="4C18C6A0" w:rsidR="00CF7A8C" w:rsidRDefault="00CF7A8C" w:rsidP="00CF7A8C">
      <w:pPr>
        <w:jc w:val="both"/>
        <w:rPr>
          <w:rFonts w:ascii="Arial" w:hAnsi="Arial" w:cs="Arial"/>
          <w:sz w:val="24"/>
          <w:szCs w:val="24"/>
          <w14:ligatures w14:val="standardContextual"/>
        </w:rPr>
      </w:pPr>
      <w:r>
        <w:rPr>
          <w:rFonts w:ascii="Arial" w:hAnsi="Arial" w:cs="Arial"/>
          <w:sz w:val="24"/>
          <w:szCs w:val="24"/>
          <w14:ligatures w14:val="standardContextual"/>
        </w:rPr>
        <w:t>His comment on response was</w:t>
      </w:r>
      <w:r w:rsidRPr="00F47827">
        <w:rPr>
          <w:rFonts w:ascii="Arial" w:hAnsi="Arial" w:cs="Arial"/>
          <w:sz w:val="24"/>
          <w:szCs w:val="24"/>
          <w14:ligatures w14:val="standardContextual"/>
        </w:rPr>
        <w:t xml:space="preserve"> conservation measures fought for and introduced locally ha</w:t>
      </w:r>
      <w:r w:rsidR="002C5C65">
        <w:rPr>
          <w:rFonts w:ascii="Arial" w:hAnsi="Arial" w:cs="Arial"/>
          <w:sz w:val="24"/>
          <w:szCs w:val="24"/>
          <w14:ligatures w14:val="standardContextual"/>
        </w:rPr>
        <w:t>d</w:t>
      </w:r>
      <w:r w:rsidRPr="00F47827">
        <w:rPr>
          <w:rFonts w:ascii="Arial" w:hAnsi="Arial" w:cs="Arial"/>
          <w:sz w:val="24"/>
          <w:szCs w:val="24"/>
          <w14:ligatures w14:val="standardContextual"/>
        </w:rPr>
        <w:t xml:space="preserve"> been a resounding success. We just didn’t need any more. </w:t>
      </w:r>
    </w:p>
    <w:p w14:paraId="047F1A00" w14:textId="77777777" w:rsidR="00CF7A8C" w:rsidRDefault="00CF7A8C" w:rsidP="00CF7A8C">
      <w:pPr>
        <w:jc w:val="both"/>
        <w:rPr>
          <w:rFonts w:ascii="Arial" w:hAnsi="Arial" w:cs="Arial"/>
          <w:sz w:val="24"/>
          <w:szCs w:val="24"/>
          <w14:ligatures w14:val="standardContextual"/>
        </w:rPr>
      </w:pPr>
    </w:p>
    <w:p w14:paraId="15262CAD" w14:textId="5E39D25F" w:rsidR="00CF7A8C" w:rsidRDefault="002C5C65" w:rsidP="00CF7A8C">
      <w:pPr>
        <w:jc w:val="both"/>
        <w:rPr>
          <w:rFonts w:ascii="Arial" w:hAnsi="Arial" w:cs="Arial"/>
          <w:sz w:val="24"/>
          <w:szCs w:val="24"/>
          <w14:ligatures w14:val="standardContextual"/>
        </w:rPr>
      </w:pPr>
      <w:r>
        <w:rPr>
          <w:rFonts w:ascii="Arial" w:hAnsi="Arial" w:cs="Arial"/>
          <w:sz w:val="24"/>
          <w:szCs w:val="24"/>
          <w14:ligatures w14:val="standardContextual"/>
        </w:rPr>
        <w:t>Ano</w:t>
      </w:r>
      <w:r w:rsidR="00CF7A8C">
        <w:rPr>
          <w:rFonts w:ascii="Arial" w:hAnsi="Arial" w:cs="Arial"/>
          <w:sz w:val="24"/>
          <w:szCs w:val="24"/>
          <w14:ligatures w14:val="standardContextual"/>
        </w:rPr>
        <w:t>ther</w:t>
      </w:r>
      <w:r>
        <w:rPr>
          <w:rFonts w:ascii="Arial" w:hAnsi="Arial" w:cs="Arial"/>
          <w:sz w:val="24"/>
          <w:szCs w:val="24"/>
          <w14:ligatures w14:val="standardContextual"/>
        </w:rPr>
        <w:t xml:space="preserve"> recently </w:t>
      </w:r>
      <w:proofErr w:type="gramStart"/>
      <w:r>
        <w:rPr>
          <w:rFonts w:ascii="Arial" w:hAnsi="Arial" w:cs="Arial"/>
          <w:sz w:val="24"/>
          <w:szCs w:val="24"/>
          <w14:ligatures w14:val="standardContextual"/>
        </w:rPr>
        <w:t xml:space="preserve">married </w:t>
      </w:r>
      <w:r w:rsidR="00F61C78">
        <w:rPr>
          <w:rFonts w:ascii="Arial" w:hAnsi="Arial" w:cs="Arial"/>
          <w:sz w:val="24"/>
          <w:szCs w:val="24"/>
          <w14:ligatures w14:val="standardContextual"/>
        </w:rPr>
        <w:t xml:space="preserve"> Harris</w:t>
      </w:r>
      <w:proofErr w:type="gramEnd"/>
      <w:r w:rsidR="00F61C78">
        <w:rPr>
          <w:rFonts w:ascii="Arial" w:hAnsi="Arial" w:cs="Arial"/>
          <w:sz w:val="24"/>
          <w:szCs w:val="24"/>
          <w14:ligatures w14:val="standardContextual"/>
        </w:rPr>
        <w:t xml:space="preserve"> </w:t>
      </w:r>
      <w:r w:rsidR="00CF7A8C">
        <w:rPr>
          <w:rFonts w:ascii="Arial" w:hAnsi="Arial" w:cs="Arial"/>
          <w:sz w:val="24"/>
          <w:szCs w:val="24"/>
          <w14:ligatures w14:val="standardContextual"/>
        </w:rPr>
        <w:t xml:space="preserve"> young fish time vessel owner,  was in the process of going offshore,  as could not absorb the loss of income and was unable to purchase additional gear to compensate for the loss of income. He did not have any gear for flexibility to fish for other species.</w:t>
      </w:r>
    </w:p>
    <w:p w14:paraId="3574C26E" w14:textId="77777777" w:rsidR="00F61C78" w:rsidRDefault="00F61C78" w:rsidP="00CF7A8C">
      <w:pPr>
        <w:jc w:val="both"/>
        <w:rPr>
          <w:rFonts w:ascii="Arial" w:hAnsi="Arial" w:cs="Arial"/>
          <w:sz w:val="24"/>
          <w:szCs w:val="24"/>
          <w14:ligatures w14:val="standardContextual"/>
        </w:rPr>
      </w:pPr>
    </w:p>
    <w:p w14:paraId="469705C4" w14:textId="2128BF09" w:rsidR="00F61C78" w:rsidRPr="00276BF6" w:rsidRDefault="00F61C78" w:rsidP="00F61C78">
      <w:pPr>
        <w:jc w:val="both"/>
        <w:rPr>
          <w:rFonts w:ascii="Arial" w:eastAsia="Times New Roman" w:hAnsi="Arial" w:cs="Arial"/>
          <w:bCs/>
          <w:sz w:val="24"/>
          <w:szCs w:val="24"/>
        </w:rPr>
      </w:pPr>
      <w:r>
        <w:rPr>
          <w:rFonts w:ascii="Arial" w:eastAsia="Times New Roman" w:hAnsi="Arial" w:cs="Arial"/>
          <w:bCs/>
          <w:sz w:val="24"/>
          <w:szCs w:val="24"/>
        </w:rPr>
        <w:t xml:space="preserve">The only </w:t>
      </w:r>
      <w:r w:rsidRPr="009E214C">
        <w:rPr>
          <w:rFonts w:ascii="Arial" w:eastAsia="Times New Roman" w:hAnsi="Arial" w:cs="Arial"/>
          <w:bCs/>
          <w:sz w:val="24"/>
          <w:szCs w:val="24"/>
        </w:rPr>
        <w:t xml:space="preserve">buyer </w:t>
      </w:r>
      <w:r>
        <w:rPr>
          <w:rFonts w:ascii="Arial" w:eastAsia="Times New Roman" w:hAnsi="Arial" w:cs="Arial"/>
          <w:bCs/>
          <w:sz w:val="24"/>
          <w:szCs w:val="24"/>
        </w:rPr>
        <w:t>that provided notification of lobster purchases in the</w:t>
      </w:r>
      <w:r w:rsidRPr="009E214C">
        <w:rPr>
          <w:rFonts w:ascii="Arial" w:eastAsia="Times New Roman" w:hAnsi="Arial" w:cs="Arial"/>
          <w:bCs/>
          <w:sz w:val="24"/>
          <w:szCs w:val="24"/>
        </w:rPr>
        <w:t xml:space="preserve"> week prior to the   prohibition</w:t>
      </w:r>
      <w:r>
        <w:rPr>
          <w:rFonts w:ascii="Arial" w:eastAsia="Times New Roman" w:hAnsi="Arial" w:cs="Arial"/>
          <w:bCs/>
          <w:sz w:val="24"/>
          <w:szCs w:val="24"/>
        </w:rPr>
        <w:t xml:space="preserve"> stated that he would have </w:t>
      </w:r>
      <w:proofErr w:type="gramStart"/>
      <w:r w:rsidR="002C5C65">
        <w:rPr>
          <w:rFonts w:ascii="Arial" w:eastAsia="Times New Roman" w:hAnsi="Arial" w:cs="Arial"/>
          <w:bCs/>
          <w:sz w:val="24"/>
          <w:szCs w:val="24"/>
        </w:rPr>
        <w:t xml:space="preserve">bought </w:t>
      </w:r>
      <w:r>
        <w:rPr>
          <w:rFonts w:ascii="Arial" w:eastAsia="Times New Roman" w:hAnsi="Arial" w:cs="Arial"/>
          <w:bCs/>
          <w:sz w:val="24"/>
          <w:szCs w:val="24"/>
        </w:rPr>
        <w:t xml:space="preserve"> 21</w:t>
      </w:r>
      <w:proofErr w:type="gramEnd"/>
      <w:r>
        <w:rPr>
          <w:rFonts w:ascii="Arial" w:eastAsia="Times New Roman" w:hAnsi="Arial" w:cs="Arial"/>
          <w:bCs/>
          <w:sz w:val="24"/>
          <w:szCs w:val="24"/>
        </w:rPr>
        <w:t xml:space="preserve">% less berried lobsters by weight had the prohibition been in place. </w:t>
      </w:r>
      <w:r w:rsidRPr="009E214C">
        <w:rPr>
          <w:rFonts w:ascii="Arial" w:eastAsia="Times New Roman" w:hAnsi="Arial" w:cs="Arial"/>
          <w:bCs/>
          <w:sz w:val="24"/>
          <w:szCs w:val="24"/>
        </w:rPr>
        <w:t xml:space="preserve"> </w:t>
      </w:r>
      <w:r>
        <w:rPr>
          <w:rFonts w:ascii="Arial" w:eastAsia="Times New Roman" w:hAnsi="Arial" w:cs="Arial"/>
          <w:bCs/>
          <w:sz w:val="24"/>
          <w:szCs w:val="24"/>
        </w:rPr>
        <w:t xml:space="preserve">That ranged from the highest vessel being at 35% to a lower level of 15%. </w:t>
      </w:r>
    </w:p>
    <w:p w14:paraId="57B89593" w14:textId="77777777" w:rsidR="00F61C78" w:rsidRDefault="00F61C78" w:rsidP="00CF7A8C">
      <w:pPr>
        <w:jc w:val="both"/>
        <w:rPr>
          <w:rFonts w:ascii="Arial" w:hAnsi="Arial" w:cs="Arial"/>
          <w:sz w:val="24"/>
          <w:szCs w:val="24"/>
          <w14:ligatures w14:val="standardContextual"/>
        </w:rPr>
      </w:pPr>
    </w:p>
    <w:p w14:paraId="02E351E9" w14:textId="28714AA1" w:rsidR="00F61C78" w:rsidRDefault="00F61C78" w:rsidP="00CF7A8C">
      <w:pPr>
        <w:jc w:val="both"/>
        <w:rPr>
          <w:rFonts w:ascii="Arial" w:hAnsi="Arial" w:cs="Arial"/>
          <w:sz w:val="24"/>
          <w:szCs w:val="24"/>
          <w14:ligatures w14:val="standardContextual"/>
        </w:rPr>
      </w:pPr>
      <w:r>
        <w:rPr>
          <w:rFonts w:ascii="Arial" w:hAnsi="Arial" w:cs="Arial"/>
          <w:sz w:val="24"/>
          <w:szCs w:val="24"/>
          <w14:ligatures w14:val="standardContextual"/>
        </w:rPr>
        <w:t xml:space="preserve">At all meetings held throughout the Western Isles poor summer weather was highlighted resulted in less days at sea than normal to the West of the Hebrides. </w:t>
      </w:r>
    </w:p>
    <w:p w14:paraId="0A8AAA1F" w14:textId="77777777" w:rsidR="00F61C78" w:rsidRDefault="00F61C78" w:rsidP="00CF7A8C">
      <w:pPr>
        <w:jc w:val="both"/>
        <w:rPr>
          <w:rFonts w:ascii="Arial" w:hAnsi="Arial" w:cs="Arial"/>
          <w:sz w:val="24"/>
          <w:szCs w:val="24"/>
          <w14:ligatures w14:val="standardContextual"/>
        </w:rPr>
      </w:pPr>
    </w:p>
    <w:p w14:paraId="416DF81B" w14:textId="55349C9F" w:rsidR="00EB654E" w:rsidRDefault="00F61C78" w:rsidP="00CF7A8C">
      <w:pPr>
        <w:jc w:val="both"/>
        <w:rPr>
          <w:rFonts w:ascii="Arial" w:hAnsi="Arial" w:cs="Arial"/>
          <w:sz w:val="24"/>
          <w:szCs w:val="24"/>
          <w14:ligatures w14:val="standardContextual"/>
        </w:rPr>
      </w:pPr>
      <w:r>
        <w:rPr>
          <w:rFonts w:ascii="Arial" w:hAnsi="Arial" w:cs="Arial"/>
          <w:sz w:val="24"/>
          <w:szCs w:val="24"/>
          <w14:ligatures w14:val="standardContextual"/>
        </w:rPr>
        <w:t xml:space="preserve">In Harris, some of the skippers could work around the prohibition, </w:t>
      </w:r>
      <w:r w:rsidR="002C5C65">
        <w:rPr>
          <w:rFonts w:ascii="Arial" w:hAnsi="Arial" w:cs="Arial"/>
          <w:sz w:val="24"/>
          <w:szCs w:val="24"/>
          <w14:ligatures w14:val="standardContextual"/>
        </w:rPr>
        <w:t xml:space="preserve">as </w:t>
      </w:r>
      <w:r>
        <w:rPr>
          <w:rFonts w:ascii="Arial" w:hAnsi="Arial" w:cs="Arial"/>
          <w:sz w:val="24"/>
          <w:szCs w:val="24"/>
          <w14:ligatures w14:val="standardContextual"/>
        </w:rPr>
        <w:t>they had alternative species that they could target, whilst those solely dependent on lobsters were struggling to survive.</w:t>
      </w:r>
      <w:r w:rsidR="000F76E2">
        <w:rPr>
          <w:rFonts w:ascii="Arial" w:hAnsi="Arial" w:cs="Arial"/>
          <w:sz w:val="24"/>
          <w:szCs w:val="24"/>
          <w14:ligatures w14:val="standardContextual"/>
        </w:rPr>
        <w:t xml:space="preserve"> </w:t>
      </w:r>
      <w:r>
        <w:rPr>
          <w:rFonts w:ascii="Arial" w:hAnsi="Arial" w:cs="Arial"/>
          <w:sz w:val="24"/>
          <w:szCs w:val="24"/>
          <w14:ligatures w14:val="standardContextual"/>
        </w:rPr>
        <w:t xml:space="preserve">They highlighted that some </w:t>
      </w:r>
      <w:r w:rsidR="00EB654E">
        <w:rPr>
          <w:rFonts w:ascii="Arial" w:hAnsi="Arial" w:cs="Arial"/>
          <w:sz w:val="24"/>
          <w:szCs w:val="24"/>
          <w14:ligatures w14:val="standardContextual"/>
        </w:rPr>
        <w:t>merchants indicated that there was a resistance to some UK buyers buying berried lobsters, with Southern Ireland undertaken a large v-notching programme of berried lobsters for which BIM were paying the fishermen.</w:t>
      </w:r>
      <w:r w:rsidR="000F76E2">
        <w:rPr>
          <w:rFonts w:ascii="Arial" w:hAnsi="Arial" w:cs="Arial"/>
          <w:sz w:val="24"/>
          <w:szCs w:val="24"/>
          <w14:ligatures w14:val="standardContextual"/>
        </w:rPr>
        <w:t xml:space="preserve"> </w:t>
      </w:r>
      <w:r w:rsidR="00EB654E">
        <w:rPr>
          <w:rFonts w:ascii="Arial" w:hAnsi="Arial" w:cs="Arial"/>
          <w:sz w:val="24"/>
          <w:szCs w:val="24"/>
          <w14:ligatures w14:val="standardContextual"/>
        </w:rPr>
        <w:t>More crippled lobster appearing in parlour pots, with some indicating that existing measures would suffice, as Western Isles vessels were suffering more than other areas due to management measures already in place.</w:t>
      </w:r>
    </w:p>
    <w:p w14:paraId="0CD58125" w14:textId="77777777" w:rsidR="000F76E2" w:rsidRDefault="000F76E2" w:rsidP="00CF7A8C">
      <w:pPr>
        <w:jc w:val="both"/>
        <w:rPr>
          <w:rFonts w:ascii="Arial" w:hAnsi="Arial" w:cs="Arial"/>
          <w:sz w:val="24"/>
          <w:szCs w:val="24"/>
          <w14:ligatures w14:val="standardContextual"/>
        </w:rPr>
      </w:pPr>
    </w:p>
    <w:p w14:paraId="17E4038E" w14:textId="5F7DCE26" w:rsidR="000F76E2" w:rsidRDefault="000F76E2" w:rsidP="00CF7A8C">
      <w:pPr>
        <w:jc w:val="both"/>
        <w:rPr>
          <w:rFonts w:ascii="Arial" w:hAnsi="Arial" w:cs="Arial"/>
          <w:sz w:val="24"/>
          <w:szCs w:val="24"/>
          <w14:ligatures w14:val="standardContextual"/>
        </w:rPr>
      </w:pPr>
      <w:r>
        <w:rPr>
          <w:rFonts w:ascii="Arial" w:hAnsi="Arial" w:cs="Arial"/>
          <w:sz w:val="24"/>
          <w:szCs w:val="24"/>
          <w14:ligatures w14:val="standardContextual"/>
        </w:rPr>
        <w:t>Would have been useful to have had feedback on benefits from England where prohibition on landing berried lobsters had been introduced several years previously.</w:t>
      </w:r>
    </w:p>
    <w:p w14:paraId="4FD0AF21" w14:textId="77777777" w:rsidR="00282EC6" w:rsidRDefault="00282EC6" w:rsidP="00CF7A8C">
      <w:pPr>
        <w:jc w:val="both"/>
        <w:rPr>
          <w:rFonts w:ascii="Arial" w:hAnsi="Arial" w:cs="Arial"/>
          <w:sz w:val="24"/>
          <w:szCs w:val="24"/>
          <w14:ligatures w14:val="standardContextual"/>
        </w:rPr>
      </w:pPr>
    </w:p>
    <w:p w14:paraId="6289B469" w14:textId="7D98A09D" w:rsidR="00282EC6" w:rsidRDefault="00282EC6" w:rsidP="00CF7A8C">
      <w:pPr>
        <w:jc w:val="both"/>
        <w:rPr>
          <w:rFonts w:ascii="Arial" w:hAnsi="Arial" w:cs="Arial"/>
          <w:sz w:val="24"/>
          <w:szCs w:val="24"/>
          <w14:ligatures w14:val="standardContextual"/>
        </w:rPr>
      </w:pPr>
      <w:r>
        <w:rPr>
          <w:rFonts w:ascii="Arial" w:hAnsi="Arial" w:cs="Arial"/>
          <w:sz w:val="24"/>
          <w:szCs w:val="24"/>
          <w14:ligatures w14:val="standardContextual"/>
        </w:rPr>
        <w:tab/>
      </w:r>
      <w:r>
        <w:rPr>
          <w:rFonts w:ascii="Arial" w:hAnsi="Arial" w:cs="Arial"/>
          <w:sz w:val="24"/>
          <w:szCs w:val="24"/>
          <w14:ligatures w14:val="standardContextual"/>
        </w:rPr>
        <w:tab/>
      </w:r>
      <w:r>
        <w:rPr>
          <w:rFonts w:ascii="Arial" w:hAnsi="Arial" w:cs="Arial"/>
          <w:sz w:val="24"/>
          <w:szCs w:val="24"/>
          <w14:ligatures w14:val="standardContextual"/>
        </w:rPr>
        <w:tab/>
      </w:r>
      <w:r>
        <w:rPr>
          <w:rFonts w:ascii="Arial" w:hAnsi="Arial" w:cs="Arial"/>
          <w:sz w:val="24"/>
          <w:szCs w:val="24"/>
          <w14:ligatures w14:val="standardContextual"/>
        </w:rPr>
        <w:tab/>
      </w:r>
      <w:r>
        <w:rPr>
          <w:rFonts w:ascii="Arial" w:hAnsi="Arial" w:cs="Arial"/>
          <w:sz w:val="24"/>
          <w:szCs w:val="24"/>
          <w14:ligatures w14:val="standardContextual"/>
        </w:rPr>
        <w:tab/>
      </w:r>
      <w:r>
        <w:rPr>
          <w:rFonts w:ascii="Arial" w:hAnsi="Arial" w:cs="Arial"/>
          <w:sz w:val="24"/>
          <w:szCs w:val="24"/>
          <w14:ligatures w14:val="standardContextual"/>
        </w:rPr>
        <w:tab/>
        <w:t>8.</w:t>
      </w:r>
    </w:p>
    <w:p w14:paraId="6630822D" w14:textId="77777777" w:rsidR="00F61C78" w:rsidRDefault="00F61C78" w:rsidP="00CF7A8C">
      <w:pPr>
        <w:jc w:val="both"/>
        <w:rPr>
          <w:rFonts w:ascii="Arial" w:hAnsi="Arial" w:cs="Arial"/>
          <w:sz w:val="24"/>
          <w:szCs w:val="24"/>
          <w14:ligatures w14:val="standardContextual"/>
        </w:rPr>
      </w:pPr>
    </w:p>
    <w:p w14:paraId="0F185860" w14:textId="77777777" w:rsidR="00282EC6" w:rsidRDefault="00282EC6" w:rsidP="00CF7A8C">
      <w:pPr>
        <w:jc w:val="both"/>
        <w:rPr>
          <w:rFonts w:ascii="Arial" w:hAnsi="Arial" w:cs="Arial"/>
          <w:sz w:val="24"/>
          <w:szCs w:val="24"/>
          <w14:ligatures w14:val="standardContextual"/>
        </w:rPr>
      </w:pPr>
    </w:p>
    <w:p w14:paraId="7527156B" w14:textId="6356AC2E" w:rsidR="00F61C78" w:rsidRPr="00F47827" w:rsidRDefault="00F61C78" w:rsidP="00CF7A8C">
      <w:pPr>
        <w:jc w:val="both"/>
        <w:rPr>
          <w:rFonts w:ascii="Arial" w:hAnsi="Arial" w:cs="Arial"/>
          <w:sz w:val="24"/>
          <w:szCs w:val="24"/>
          <w14:ligatures w14:val="standardContextual"/>
        </w:rPr>
      </w:pPr>
      <w:r>
        <w:rPr>
          <w:rFonts w:ascii="Arial" w:hAnsi="Arial" w:cs="Arial"/>
          <w:sz w:val="24"/>
          <w:szCs w:val="24"/>
          <w14:ligatures w14:val="standardContextual"/>
        </w:rPr>
        <w:t xml:space="preserve">Some vessels had flexibility to haul pots for either wrasse of </w:t>
      </w:r>
      <w:proofErr w:type="spellStart"/>
      <w:r>
        <w:rPr>
          <w:rFonts w:ascii="Arial" w:hAnsi="Arial" w:cs="Arial"/>
          <w:sz w:val="24"/>
          <w:szCs w:val="24"/>
          <w14:ligatures w14:val="standardContextual"/>
        </w:rPr>
        <w:t>nephrops</w:t>
      </w:r>
      <w:proofErr w:type="spellEnd"/>
      <w:r>
        <w:rPr>
          <w:rFonts w:ascii="Arial" w:hAnsi="Arial" w:cs="Arial"/>
          <w:sz w:val="24"/>
          <w:szCs w:val="24"/>
          <w14:ligatures w14:val="standardContextual"/>
        </w:rPr>
        <w:t xml:space="preserve"> in the Minch, when they could not fish lobster and crab to the West. Many of the smaller class of vessels are solely dependent on lobster and crab and had no alternative fisheries so were negatively impacted more than others with greater flexibility.</w:t>
      </w:r>
    </w:p>
    <w:p w14:paraId="0C923BA1" w14:textId="77777777" w:rsidR="00CF7A8C" w:rsidRPr="00F47827" w:rsidRDefault="00CF7A8C" w:rsidP="00CF7A8C">
      <w:pPr>
        <w:jc w:val="both"/>
        <w:rPr>
          <w:rFonts w:ascii="Arial" w:hAnsi="Arial" w:cs="Arial"/>
          <w:sz w:val="24"/>
          <w:szCs w:val="24"/>
          <w14:ligatures w14:val="standardContextual"/>
        </w:rPr>
      </w:pPr>
    </w:p>
    <w:p w14:paraId="0E0D947F" w14:textId="77777777" w:rsidR="00EB654E" w:rsidRDefault="00CF7A8C" w:rsidP="00EB654E">
      <w:pPr>
        <w:jc w:val="both"/>
        <w:rPr>
          <w:rFonts w:ascii="Arial" w:hAnsi="Arial" w:cs="Arial"/>
          <w:b/>
          <w:bCs/>
          <w:sz w:val="24"/>
          <w:szCs w:val="24"/>
          <w14:ligatures w14:val="standardContextual"/>
        </w:rPr>
      </w:pPr>
      <w:r>
        <w:rPr>
          <w:rFonts w:ascii="Arial" w:hAnsi="Arial" w:cs="Arial"/>
          <w:sz w:val="24"/>
          <w:szCs w:val="24"/>
          <w14:ligatures w14:val="standardContextual"/>
        </w:rPr>
        <w:t>One skipper reporting that feedback from England was</w:t>
      </w:r>
      <w:r w:rsidRPr="00F47827">
        <w:rPr>
          <w:rFonts w:ascii="Arial" w:hAnsi="Arial" w:cs="Arial"/>
          <w:sz w:val="24"/>
          <w:szCs w:val="24"/>
          <w14:ligatures w14:val="standardContextual"/>
        </w:rPr>
        <w:t xml:space="preserve"> that many skippers are </w:t>
      </w:r>
      <w:r w:rsidR="00EB654E" w:rsidRPr="00F47827">
        <w:rPr>
          <w:rFonts w:ascii="Arial" w:hAnsi="Arial" w:cs="Arial"/>
          <w:sz w:val="24"/>
          <w:szCs w:val="24"/>
          <w14:ligatures w14:val="standardContextual"/>
        </w:rPr>
        <w:t xml:space="preserve">scrubbing lobsters and </w:t>
      </w:r>
      <w:proofErr w:type="gramStart"/>
      <w:r w:rsidR="00EB654E" w:rsidRPr="00F47827">
        <w:rPr>
          <w:rFonts w:ascii="Arial" w:hAnsi="Arial" w:cs="Arial"/>
          <w:sz w:val="24"/>
          <w:szCs w:val="24"/>
          <w14:ligatures w14:val="standardContextual"/>
        </w:rPr>
        <w:t>vessels  not</w:t>
      </w:r>
      <w:proofErr w:type="gramEnd"/>
      <w:r w:rsidR="00EB654E" w:rsidRPr="00F47827">
        <w:rPr>
          <w:rFonts w:ascii="Arial" w:hAnsi="Arial" w:cs="Arial"/>
          <w:sz w:val="24"/>
          <w:szCs w:val="24"/>
          <w14:ligatures w14:val="standardContextual"/>
        </w:rPr>
        <w:t xml:space="preserve"> scrubbing are losing their crew to vessels that are scrubbing, as crew are getting better wages on those vessels</w:t>
      </w:r>
      <w:r w:rsidR="00EB654E" w:rsidRPr="00F47827">
        <w:rPr>
          <w:rFonts w:ascii="Arial" w:hAnsi="Arial" w:cs="Arial"/>
          <w:b/>
          <w:bCs/>
          <w:sz w:val="24"/>
          <w:szCs w:val="24"/>
          <w14:ligatures w14:val="standardContextual"/>
        </w:rPr>
        <w:t>.</w:t>
      </w:r>
    </w:p>
    <w:p w14:paraId="66129D9B" w14:textId="77777777" w:rsidR="00EB654E" w:rsidRDefault="00EB654E" w:rsidP="00EB654E">
      <w:pPr>
        <w:jc w:val="both"/>
        <w:rPr>
          <w:rFonts w:ascii="Arial" w:hAnsi="Arial" w:cs="Arial"/>
          <w:b/>
          <w:bCs/>
          <w:sz w:val="24"/>
          <w:szCs w:val="24"/>
          <w14:ligatures w14:val="standardContextual"/>
        </w:rPr>
      </w:pPr>
    </w:p>
    <w:p w14:paraId="59163C2E" w14:textId="551C0FBF" w:rsidR="00EB654E" w:rsidRDefault="00EB654E" w:rsidP="00EB654E">
      <w:pPr>
        <w:jc w:val="both"/>
        <w:rPr>
          <w:rFonts w:ascii="Arial" w:hAnsi="Arial" w:cs="Arial"/>
          <w:sz w:val="24"/>
          <w:szCs w:val="24"/>
          <w14:ligatures w14:val="standardContextual"/>
        </w:rPr>
      </w:pPr>
      <w:r>
        <w:rPr>
          <w:rFonts w:ascii="Arial" w:hAnsi="Arial" w:cs="Arial"/>
          <w:sz w:val="24"/>
          <w:szCs w:val="24"/>
          <w14:ligatures w14:val="standardContextual"/>
        </w:rPr>
        <w:t>Similar feedback in Stornoway</w:t>
      </w:r>
      <w:r w:rsidR="000F76E2">
        <w:rPr>
          <w:rFonts w:ascii="Arial" w:hAnsi="Arial" w:cs="Arial"/>
          <w:sz w:val="24"/>
          <w:szCs w:val="24"/>
          <w14:ligatures w14:val="standardContextual"/>
        </w:rPr>
        <w:t xml:space="preserve"> to </w:t>
      </w:r>
      <w:proofErr w:type="gramStart"/>
      <w:r w:rsidR="000F76E2">
        <w:rPr>
          <w:rFonts w:ascii="Arial" w:hAnsi="Arial" w:cs="Arial"/>
          <w:sz w:val="24"/>
          <w:szCs w:val="24"/>
          <w14:ligatures w14:val="standardContextual"/>
        </w:rPr>
        <w:t xml:space="preserve">Harris </w:t>
      </w:r>
      <w:r>
        <w:rPr>
          <w:rFonts w:ascii="Arial" w:hAnsi="Arial" w:cs="Arial"/>
          <w:sz w:val="24"/>
          <w:szCs w:val="24"/>
          <w14:ligatures w14:val="standardContextual"/>
        </w:rPr>
        <w:t xml:space="preserve"> with</w:t>
      </w:r>
      <w:proofErr w:type="gramEnd"/>
      <w:r>
        <w:rPr>
          <w:rFonts w:ascii="Arial" w:hAnsi="Arial" w:cs="Arial"/>
          <w:sz w:val="24"/>
          <w:szCs w:val="24"/>
          <w14:ligatures w14:val="standardContextual"/>
        </w:rPr>
        <w:t xml:space="preserve"> vessels there reporting higher catches of brown crab compared to previous years, possibly following from the ban on </w:t>
      </w:r>
      <w:proofErr w:type="spellStart"/>
      <w:r>
        <w:rPr>
          <w:rFonts w:ascii="Arial" w:hAnsi="Arial" w:cs="Arial"/>
          <w:sz w:val="24"/>
          <w:szCs w:val="24"/>
          <w14:ligatures w14:val="standardContextual"/>
        </w:rPr>
        <w:t>vivier</w:t>
      </w:r>
      <w:proofErr w:type="spellEnd"/>
      <w:r>
        <w:rPr>
          <w:rFonts w:ascii="Arial" w:hAnsi="Arial" w:cs="Arial"/>
          <w:sz w:val="24"/>
          <w:szCs w:val="24"/>
          <w14:ligatures w14:val="standardContextual"/>
        </w:rPr>
        <w:t xml:space="preserve"> vessels inside 6 miles. Those solely dependent on lobsters totally opposed to the prohibition, as they had seen a significant increase in stocks over the years </w:t>
      </w:r>
      <w:proofErr w:type="gramStart"/>
      <w:r>
        <w:rPr>
          <w:rFonts w:ascii="Arial" w:hAnsi="Arial" w:cs="Arial"/>
          <w:sz w:val="24"/>
          <w:szCs w:val="24"/>
          <w14:ligatures w14:val="standardContextual"/>
        </w:rPr>
        <w:t>following  nearly</w:t>
      </w:r>
      <w:proofErr w:type="gramEnd"/>
      <w:r>
        <w:rPr>
          <w:rFonts w:ascii="Arial" w:hAnsi="Arial" w:cs="Arial"/>
          <w:sz w:val="24"/>
          <w:szCs w:val="24"/>
          <w14:ligatures w14:val="standardContextual"/>
        </w:rPr>
        <w:t xml:space="preserve"> 30 years of seasonal creel prohibition  closures, v-notching, increase in MLS.</w:t>
      </w:r>
    </w:p>
    <w:p w14:paraId="4B13E1BC" w14:textId="77777777" w:rsidR="00B10EC1" w:rsidRDefault="00B10EC1" w:rsidP="00EB654E">
      <w:pPr>
        <w:jc w:val="both"/>
        <w:rPr>
          <w:rFonts w:ascii="Arial" w:hAnsi="Arial" w:cs="Arial"/>
          <w:sz w:val="24"/>
          <w:szCs w:val="24"/>
          <w14:ligatures w14:val="standardContextual"/>
        </w:rPr>
      </w:pPr>
    </w:p>
    <w:p w14:paraId="0DBE5117" w14:textId="54F9A1AA" w:rsidR="00B10EC1" w:rsidRDefault="00B10EC1" w:rsidP="00EB654E">
      <w:pPr>
        <w:jc w:val="both"/>
        <w:rPr>
          <w:rFonts w:ascii="Arial" w:hAnsi="Arial" w:cs="Arial"/>
          <w:sz w:val="24"/>
          <w:szCs w:val="24"/>
          <w14:ligatures w14:val="standardContextual"/>
        </w:rPr>
      </w:pPr>
      <w:r>
        <w:rPr>
          <w:rFonts w:ascii="Arial" w:hAnsi="Arial" w:cs="Arial"/>
          <w:sz w:val="24"/>
          <w:szCs w:val="24"/>
          <w14:ligatures w14:val="standardContextual"/>
        </w:rPr>
        <w:t xml:space="preserve">Meetings in both Barra and Uist </w:t>
      </w:r>
      <w:r w:rsidR="002F2A2A">
        <w:rPr>
          <w:rFonts w:ascii="Arial" w:hAnsi="Arial" w:cs="Arial"/>
          <w:sz w:val="24"/>
          <w:szCs w:val="24"/>
          <w14:ligatures w14:val="standardContextual"/>
        </w:rPr>
        <w:t xml:space="preserve">showed </w:t>
      </w:r>
      <w:proofErr w:type="gramStart"/>
      <w:r w:rsidR="002F2A2A">
        <w:rPr>
          <w:rFonts w:ascii="Arial" w:hAnsi="Arial" w:cs="Arial"/>
          <w:sz w:val="24"/>
          <w:szCs w:val="24"/>
          <w14:ligatures w14:val="standardContextual"/>
        </w:rPr>
        <w:t xml:space="preserve">little </w:t>
      </w:r>
      <w:r>
        <w:rPr>
          <w:rFonts w:ascii="Arial" w:hAnsi="Arial" w:cs="Arial"/>
          <w:sz w:val="24"/>
          <w:szCs w:val="24"/>
          <w14:ligatures w14:val="standardContextual"/>
        </w:rPr>
        <w:t xml:space="preserve"> support</w:t>
      </w:r>
      <w:proofErr w:type="gramEnd"/>
      <w:r>
        <w:rPr>
          <w:rFonts w:ascii="Arial" w:hAnsi="Arial" w:cs="Arial"/>
          <w:sz w:val="24"/>
          <w:szCs w:val="24"/>
          <w14:ligatures w14:val="standardContextual"/>
        </w:rPr>
        <w:t xml:space="preserve"> of the prohibition on landing berried females, skippers attending </w:t>
      </w:r>
      <w:r w:rsidR="0075462B">
        <w:rPr>
          <w:rFonts w:ascii="Arial" w:hAnsi="Arial" w:cs="Arial"/>
          <w:sz w:val="24"/>
          <w:szCs w:val="24"/>
          <w14:ligatures w14:val="standardContextual"/>
        </w:rPr>
        <w:t xml:space="preserve">were </w:t>
      </w:r>
      <w:r>
        <w:rPr>
          <w:rFonts w:ascii="Arial" w:hAnsi="Arial" w:cs="Arial"/>
          <w:sz w:val="24"/>
          <w:szCs w:val="24"/>
          <w14:ligatures w14:val="standardContextual"/>
        </w:rPr>
        <w:t>heavily dependent on lobster fishery, already restricted due to seasonal closures of the main grounds. Most of the lobster landings in the Western Isles being taken from the grounds to the West of Uist and Barra.</w:t>
      </w:r>
    </w:p>
    <w:p w14:paraId="567C8962" w14:textId="0FC39F77" w:rsidR="002F2A2A" w:rsidRDefault="00B10EC1" w:rsidP="00EB654E">
      <w:pPr>
        <w:jc w:val="both"/>
        <w:rPr>
          <w:rFonts w:ascii="Arial" w:hAnsi="Arial" w:cs="Arial"/>
          <w:sz w:val="24"/>
          <w:szCs w:val="24"/>
          <w14:ligatures w14:val="standardContextual"/>
        </w:rPr>
      </w:pPr>
      <w:r>
        <w:rPr>
          <w:rFonts w:ascii="Arial" w:hAnsi="Arial" w:cs="Arial"/>
          <w:sz w:val="24"/>
          <w:szCs w:val="24"/>
          <w14:ligatures w14:val="standardContextual"/>
        </w:rPr>
        <w:t>Lobster catches have been better</w:t>
      </w:r>
      <w:r w:rsidR="0075462B">
        <w:rPr>
          <w:rFonts w:ascii="Arial" w:hAnsi="Arial" w:cs="Arial"/>
          <w:sz w:val="24"/>
          <w:szCs w:val="24"/>
          <w14:ligatures w14:val="standardContextual"/>
        </w:rPr>
        <w:t xml:space="preserve"> </w:t>
      </w:r>
      <w:proofErr w:type="gramStart"/>
      <w:r w:rsidR="0075462B">
        <w:rPr>
          <w:rFonts w:ascii="Arial" w:hAnsi="Arial" w:cs="Arial"/>
          <w:sz w:val="24"/>
          <w:szCs w:val="24"/>
          <w14:ligatures w14:val="standardContextual"/>
        </w:rPr>
        <w:t xml:space="preserve">there </w:t>
      </w:r>
      <w:r>
        <w:rPr>
          <w:rFonts w:ascii="Arial" w:hAnsi="Arial" w:cs="Arial"/>
          <w:sz w:val="24"/>
          <w:szCs w:val="24"/>
          <w14:ligatures w14:val="standardContextual"/>
        </w:rPr>
        <w:t xml:space="preserve"> than</w:t>
      </w:r>
      <w:proofErr w:type="gramEnd"/>
      <w:r>
        <w:rPr>
          <w:rFonts w:ascii="Arial" w:hAnsi="Arial" w:cs="Arial"/>
          <w:sz w:val="24"/>
          <w:szCs w:val="24"/>
          <w14:ligatures w14:val="standardContextual"/>
        </w:rPr>
        <w:t xml:space="preserve"> they were 50 years ago, following a decline in stocks for a period after the deeper virgin grounds with larger brood stocks had been fished  hard by Channel Isles vessels. The inshore grounds took many years to recover with stocks improving to current high levels following an extensive v-notching programme over 20 years previously, couple with increasing the MLS and decreasing the </w:t>
      </w:r>
      <w:proofErr w:type="spellStart"/>
      <w:r>
        <w:rPr>
          <w:rFonts w:ascii="Arial" w:hAnsi="Arial" w:cs="Arial"/>
          <w:sz w:val="24"/>
          <w:szCs w:val="24"/>
          <w14:ligatures w14:val="standardContextual"/>
        </w:rPr>
        <w:t>MaxLS</w:t>
      </w:r>
      <w:proofErr w:type="spellEnd"/>
      <w:r>
        <w:rPr>
          <w:rFonts w:ascii="Arial" w:hAnsi="Arial" w:cs="Arial"/>
          <w:sz w:val="24"/>
          <w:szCs w:val="24"/>
          <w14:ligatures w14:val="standardContextual"/>
        </w:rPr>
        <w:t xml:space="preserve"> for females and the ban on landing crippled females.  </w:t>
      </w:r>
      <w:r w:rsidR="0075462B">
        <w:rPr>
          <w:rFonts w:ascii="Arial" w:hAnsi="Arial" w:cs="Arial"/>
          <w:sz w:val="24"/>
          <w:szCs w:val="24"/>
          <w14:ligatures w14:val="standardContextual"/>
        </w:rPr>
        <w:t>Many continue to v-notch lobsters which are released and remain on the grounds.</w:t>
      </w:r>
    </w:p>
    <w:p w14:paraId="1131FCDD" w14:textId="27FCAD69" w:rsidR="00DF0434" w:rsidRDefault="00B10EC1" w:rsidP="00EB654E">
      <w:pPr>
        <w:jc w:val="both"/>
        <w:rPr>
          <w:rFonts w:ascii="Arial" w:hAnsi="Arial" w:cs="Arial"/>
          <w:sz w:val="24"/>
          <w:szCs w:val="24"/>
          <w14:ligatures w14:val="standardContextual"/>
        </w:rPr>
      </w:pPr>
      <w:r>
        <w:rPr>
          <w:rFonts w:ascii="Arial" w:hAnsi="Arial" w:cs="Arial"/>
          <w:sz w:val="24"/>
          <w:szCs w:val="24"/>
          <w14:ligatures w14:val="standardContextual"/>
        </w:rPr>
        <w:t xml:space="preserve">They were of the opinion that current management measures in place in the Outer Hebrides </w:t>
      </w:r>
      <w:proofErr w:type="gramStart"/>
      <w:r>
        <w:rPr>
          <w:rFonts w:ascii="Arial" w:hAnsi="Arial" w:cs="Arial"/>
          <w:sz w:val="24"/>
          <w:szCs w:val="24"/>
          <w14:ligatures w14:val="standardContextual"/>
        </w:rPr>
        <w:t>was</w:t>
      </w:r>
      <w:proofErr w:type="gramEnd"/>
      <w:r>
        <w:rPr>
          <w:rFonts w:ascii="Arial" w:hAnsi="Arial" w:cs="Arial"/>
          <w:sz w:val="24"/>
          <w:szCs w:val="24"/>
          <w14:ligatures w14:val="standardContextual"/>
        </w:rPr>
        <w:t xml:space="preserve"> a good example of regional management measures coming f</w:t>
      </w:r>
      <w:r w:rsidR="002F2A2A">
        <w:rPr>
          <w:rFonts w:ascii="Arial" w:hAnsi="Arial" w:cs="Arial"/>
          <w:sz w:val="24"/>
          <w:szCs w:val="24"/>
          <w14:ligatures w14:val="standardContextual"/>
        </w:rPr>
        <w:t>ro</w:t>
      </w:r>
      <w:r>
        <w:rPr>
          <w:rFonts w:ascii="Arial" w:hAnsi="Arial" w:cs="Arial"/>
          <w:sz w:val="24"/>
          <w:szCs w:val="24"/>
          <w14:ligatures w14:val="standardContextual"/>
        </w:rPr>
        <w:t>m fishermen on the grounds, rather than blanket one size fit all measures for the whole of Scotland, with varying types of lobster grounds and size distribution.</w:t>
      </w:r>
      <w:r w:rsidR="00DF0434">
        <w:rPr>
          <w:rFonts w:ascii="Arial" w:hAnsi="Arial" w:cs="Arial"/>
          <w:sz w:val="24"/>
          <w:szCs w:val="24"/>
          <w14:ligatures w14:val="standardContextual"/>
        </w:rPr>
        <w:t xml:space="preserve"> Some skippers were reporting </w:t>
      </w:r>
      <w:proofErr w:type="gramStart"/>
      <w:r w:rsidR="00DF0434">
        <w:rPr>
          <w:rFonts w:ascii="Arial" w:hAnsi="Arial" w:cs="Arial"/>
          <w:sz w:val="24"/>
          <w:szCs w:val="24"/>
          <w14:ligatures w14:val="standardContextual"/>
        </w:rPr>
        <w:t>in excess of</w:t>
      </w:r>
      <w:proofErr w:type="gramEnd"/>
      <w:r w:rsidR="00DF0434">
        <w:rPr>
          <w:rFonts w:ascii="Arial" w:hAnsi="Arial" w:cs="Arial"/>
          <w:sz w:val="24"/>
          <w:szCs w:val="24"/>
          <w14:ligatures w14:val="standardContextual"/>
        </w:rPr>
        <w:t xml:space="preserve"> 50% throw backs early in the summer and in late</w:t>
      </w:r>
      <w:r w:rsidR="002F2A2A">
        <w:rPr>
          <w:rFonts w:ascii="Arial" w:hAnsi="Arial" w:cs="Arial"/>
          <w:sz w:val="24"/>
          <w:szCs w:val="24"/>
          <w14:ligatures w14:val="standardContextual"/>
        </w:rPr>
        <w:t xml:space="preserve"> autumn.</w:t>
      </w:r>
    </w:p>
    <w:p w14:paraId="32B37A8E" w14:textId="77777777" w:rsidR="002F2A2A" w:rsidRDefault="002F2A2A" w:rsidP="00EB654E">
      <w:pPr>
        <w:jc w:val="both"/>
        <w:rPr>
          <w:rFonts w:ascii="Arial" w:hAnsi="Arial" w:cs="Arial"/>
          <w:sz w:val="24"/>
          <w:szCs w:val="24"/>
          <w14:ligatures w14:val="standardContextual"/>
        </w:rPr>
      </w:pPr>
    </w:p>
    <w:p w14:paraId="59669C4F" w14:textId="32E7976E" w:rsidR="002F2A2A" w:rsidRDefault="002F2A2A" w:rsidP="00EB654E">
      <w:pPr>
        <w:jc w:val="both"/>
        <w:rPr>
          <w:rFonts w:ascii="Arial" w:hAnsi="Arial" w:cs="Arial"/>
          <w:sz w:val="24"/>
          <w:szCs w:val="24"/>
          <w14:ligatures w14:val="standardContextual"/>
        </w:rPr>
      </w:pPr>
      <w:r>
        <w:rPr>
          <w:rFonts w:ascii="Arial" w:hAnsi="Arial" w:cs="Arial"/>
          <w:sz w:val="24"/>
          <w:szCs w:val="24"/>
          <w14:ligatures w14:val="standardContextual"/>
        </w:rPr>
        <w:t xml:space="preserve">They saw great merit in the promotion of the good practices that are taking place locally, resulting in healthy stocks at a time when the Good Food Guide is telling </w:t>
      </w:r>
      <w:proofErr w:type="spellStart"/>
      <w:r w:rsidR="0075462B">
        <w:rPr>
          <w:rFonts w:ascii="Arial" w:hAnsi="Arial" w:cs="Arial"/>
          <w:sz w:val="24"/>
          <w:szCs w:val="24"/>
          <w14:ligatures w14:val="standardContextual"/>
        </w:rPr>
        <w:t>the</w:t>
      </w:r>
      <w:proofErr w:type="spellEnd"/>
      <w:r w:rsidR="0075462B">
        <w:rPr>
          <w:rFonts w:ascii="Arial" w:hAnsi="Arial" w:cs="Arial"/>
          <w:sz w:val="24"/>
          <w:szCs w:val="24"/>
          <w14:ligatures w14:val="standardContextual"/>
        </w:rPr>
        <w:t xml:space="preserve"> </w:t>
      </w:r>
      <w:proofErr w:type="gramStart"/>
      <w:r w:rsidR="0075462B">
        <w:rPr>
          <w:rFonts w:ascii="Arial" w:hAnsi="Arial" w:cs="Arial"/>
          <w:sz w:val="24"/>
          <w:szCs w:val="24"/>
          <w14:ligatures w14:val="standardContextual"/>
        </w:rPr>
        <w:t xml:space="preserve">public </w:t>
      </w:r>
      <w:r>
        <w:rPr>
          <w:rFonts w:ascii="Arial" w:hAnsi="Arial" w:cs="Arial"/>
          <w:sz w:val="24"/>
          <w:szCs w:val="24"/>
          <w14:ligatures w14:val="standardContextual"/>
        </w:rPr>
        <w:t xml:space="preserve"> that</w:t>
      </w:r>
      <w:proofErr w:type="gramEnd"/>
      <w:r>
        <w:rPr>
          <w:rFonts w:ascii="Arial" w:hAnsi="Arial" w:cs="Arial"/>
          <w:sz w:val="24"/>
          <w:szCs w:val="24"/>
          <w14:ligatures w14:val="standardContextual"/>
        </w:rPr>
        <w:t xml:space="preserve"> lobster stocks are in poor health and should not be bought. This was certainly not the case or experience of fishermen around Uist where lobster stocks are in very healthy condition.</w:t>
      </w:r>
    </w:p>
    <w:p w14:paraId="7CE8ECDF" w14:textId="77777777" w:rsidR="00DF0434" w:rsidRDefault="00DF0434" w:rsidP="00EB654E">
      <w:pPr>
        <w:jc w:val="both"/>
        <w:rPr>
          <w:rFonts w:ascii="Arial" w:hAnsi="Arial" w:cs="Arial"/>
          <w:sz w:val="24"/>
          <w:szCs w:val="24"/>
          <w14:ligatures w14:val="standardContextual"/>
        </w:rPr>
      </w:pPr>
    </w:p>
    <w:p w14:paraId="7975F761" w14:textId="7483B0EF" w:rsidR="00DF0434" w:rsidRPr="00EB654E" w:rsidRDefault="00DF0434" w:rsidP="00EB654E">
      <w:pPr>
        <w:jc w:val="both"/>
        <w:rPr>
          <w:rFonts w:ascii="Arial" w:hAnsi="Arial" w:cs="Arial"/>
          <w:sz w:val="24"/>
          <w:szCs w:val="24"/>
          <w14:ligatures w14:val="standardContextual"/>
        </w:rPr>
      </w:pPr>
      <w:r>
        <w:rPr>
          <w:rFonts w:ascii="Arial" w:hAnsi="Arial" w:cs="Arial"/>
          <w:sz w:val="24"/>
          <w:szCs w:val="24"/>
          <w14:ligatures w14:val="standardContextual"/>
        </w:rPr>
        <w:t xml:space="preserve">Those involved in lobster storage did not purchase lobsters to the same extent as in previous years due to the uncertainty of legislation of lobster developing eggs in storage and not being able to sell those on for the Xmas market. They indicated that by live storage buyers not buying earlier in the year for storage, this kept the price down in the summer months, causing further economic loss to the fishermen. Had they been buying they were confident that prices would have been at least £2/kilo higher. </w:t>
      </w:r>
    </w:p>
    <w:p w14:paraId="549EB4D9" w14:textId="3A06932B" w:rsidR="00CF7A8C" w:rsidRDefault="00CF7A8C" w:rsidP="00CF7A8C">
      <w:pPr>
        <w:jc w:val="both"/>
        <w:rPr>
          <w:rFonts w:ascii="Arial" w:hAnsi="Arial" w:cs="Arial"/>
          <w:b/>
          <w:bCs/>
          <w:sz w:val="24"/>
          <w:szCs w:val="24"/>
          <w14:ligatures w14:val="standardContextual"/>
        </w:rPr>
      </w:pPr>
    </w:p>
    <w:p w14:paraId="3D3F84FF" w14:textId="77777777" w:rsidR="002F2A2A" w:rsidRDefault="002F2A2A" w:rsidP="00EB654E">
      <w:pPr>
        <w:jc w:val="both"/>
        <w:rPr>
          <w:rFonts w:ascii="Arial" w:hAnsi="Arial" w:cs="Arial"/>
          <w:sz w:val="24"/>
          <w:szCs w:val="24"/>
          <w14:ligatures w14:val="standardContextual"/>
        </w:rPr>
      </w:pPr>
    </w:p>
    <w:p w14:paraId="055670EA" w14:textId="77777777" w:rsidR="002F2A2A" w:rsidRDefault="002F2A2A" w:rsidP="00EB654E">
      <w:pPr>
        <w:jc w:val="both"/>
        <w:rPr>
          <w:rFonts w:ascii="Arial" w:hAnsi="Arial" w:cs="Arial"/>
          <w:sz w:val="24"/>
          <w:szCs w:val="24"/>
          <w14:ligatures w14:val="standardContextual"/>
        </w:rPr>
      </w:pPr>
    </w:p>
    <w:p w14:paraId="24140B3D" w14:textId="3A9AFBF6" w:rsidR="002F2A2A" w:rsidRDefault="002F2A2A" w:rsidP="00EB654E">
      <w:pPr>
        <w:jc w:val="both"/>
        <w:rPr>
          <w:rFonts w:ascii="Arial" w:hAnsi="Arial" w:cs="Arial"/>
          <w:sz w:val="24"/>
          <w:szCs w:val="24"/>
          <w14:ligatures w14:val="standardContextual"/>
        </w:rPr>
      </w:pPr>
      <w:r>
        <w:rPr>
          <w:rFonts w:ascii="Arial" w:hAnsi="Arial" w:cs="Arial"/>
          <w:sz w:val="24"/>
          <w:szCs w:val="24"/>
          <w14:ligatures w14:val="standardContextual"/>
        </w:rPr>
        <w:tab/>
      </w:r>
      <w:r>
        <w:rPr>
          <w:rFonts w:ascii="Arial" w:hAnsi="Arial" w:cs="Arial"/>
          <w:sz w:val="24"/>
          <w:szCs w:val="24"/>
          <w14:ligatures w14:val="standardContextual"/>
        </w:rPr>
        <w:tab/>
      </w:r>
      <w:r>
        <w:rPr>
          <w:rFonts w:ascii="Arial" w:hAnsi="Arial" w:cs="Arial"/>
          <w:sz w:val="24"/>
          <w:szCs w:val="24"/>
          <w14:ligatures w14:val="standardContextual"/>
        </w:rPr>
        <w:tab/>
      </w:r>
      <w:r>
        <w:rPr>
          <w:rFonts w:ascii="Arial" w:hAnsi="Arial" w:cs="Arial"/>
          <w:sz w:val="24"/>
          <w:szCs w:val="24"/>
          <w14:ligatures w14:val="standardContextual"/>
        </w:rPr>
        <w:tab/>
      </w:r>
      <w:r>
        <w:rPr>
          <w:rFonts w:ascii="Arial" w:hAnsi="Arial" w:cs="Arial"/>
          <w:sz w:val="24"/>
          <w:szCs w:val="24"/>
          <w14:ligatures w14:val="standardContextual"/>
        </w:rPr>
        <w:tab/>
      </w:r>
      <w:r>
        <w:rPr>
          <w:rFonts w:ascii="Arial" w:hAnsi="Arial" w:cs="Arial"/>
          <w:sz w:val="24"/>
          <w:szCs w:val="24"/>
          <w14:ligatures w14:val="standardContextual"/>
        </w:rPr>
        <w:tab/>
        <w:t>9.</w:t>
      </w:r>
    </w:p>
    <w:p w14:paraId="07412137" w14:textId="77777777" w:rsidR="002F2A2A" w:rsidRDefault="002F2A2A" w:rsidP="00EB654E">
      <w:pPr>
        <w:jc w:val="both"/>
        <w:rPr>
          <w:rFonts w:ascii="Arial" w:hAnsi="Arial" w:cs="Arial"/>
          <w:sz w:val="24"/>
          <w:szCs w:val="24"/>
          <w14:ligatures w14:val="standardContextual"/>
        </w:rPr>
      </w:pPr>
    </w:p>
    <w:p w14:paraId="73FFD02C" w14:textId="77777777" w:rsidR="002F2A2A" w:rsidRDefault="002F2A2A" w:rsidP="00EB654E">
      <w:pPr>
        <w:jc w:val="both"/>
        <w:rPr>
          <w:rFonts w:ascii="Arial" w:hAnsi="Arial" w:cs="Arial"/>
          <w:sz w:val="24"/>
          <w:szCs w:val="24"/>
          <w14:ligatures w14:val="standardContextual"/>
        </w:rPr>
      </w:pPr>
    </w:p>
    <w:p w14:paraId="4A71600D" w14:textId="68A3EE74" w:rsidR="00EB654E" w:rsidRDefault="00EB654E" w:rsidP="00EB654E">
      <w:pPr>
        <w:jc w:val="both"/>
        <w:rPr>
          <w:rFonts w:ascii="Arial" w:hAnsi="Arial" w:cs="Arial"/>
          <w:sz w:val="24"/>
          <w:szCs w:val="24"/>
          <w14:ligatures w14:val="standardContextual"/>
        </w:rPr>
      </w:pPr>
      <w:r w:rsidRPr="00F47827">
        <w:rPr>
          <w:rFonts w:ascii="Arial" w:hAnsi="Arial" w:cs="Arial"/>
          <w:sz w:val="24"/>
          <w:szCs w:val="24"/>
          <w14:ligatures w14:val="standardContextual"/>
        </w:rPr>
        <w:t>The inshore lobster grounds   to the East of the Uists are now yielding higher catches of lobster than ever</w:t>
      </w:r>
      <w:r>
        <w:rPr>
          <w:rFonts w:ascii="Arial" w:hAnsi="Arial" w:cs="Arial"/>
          <w:sz w:val="24"/>
          <w:szCs w:val="24"/>
          <w14:ligatures w14:val="standardContextual"/>
        </w:rPr>
        <w:t xml:space="preserve"> before</w:t>
      </w:r>
      <w:r w:rsidRPr="00F47827">
        <w:rPr>
          <w:rFonts w:ascii="Arial" w:hAnsi="Arial" w:cs="Arial"/>
          <w:sz w:val="24"/>
          <w:szCs w:val="24"/>
          <w14:ligatures w14:val="standardContextual"/>
        </w:rPr>
        <w:t xml:space="preserve">, which buyers think could be due to </w:t>
      </w:r>
      <w:r>
        <w:rPr>
          <w:rFonts w:ascii="Arial" w:hAnsi="Arial" w:cs="Arial"/>
          <w:sz w:val="24"/>
          <w:szCs w:val="24"/>
          <w14:ligatures w14:val="standardContextual"/>
        </w:rPr>
        <w:t xml:space="preserve">hatched </w:t>
      </w:r>
      <w:r w:rsidRPr="00F47827">
        <w:rPr>
          <w:rFonts w:ascii="Arial" w:hAnsi="Arial" w:cs="Arial"/>
          <w:sz w:val="24"/>
          <w:szCs w:val="24"/>
          <w14:ligatures w14:val="standardContextual"/>
        </w:rPr>
        <w:t xml:space="preserve">lobster eggs being released into the sea from storage tanks during storage over the last 30 years. Those buyers have seen some of their stored female lobsters now appearing with eggs since they have gone into tanks and are unsure how the buyers are going to consider buying those lobsters for the Xmas market, or will they get reduced prices for those berried lobsters. </w:t>
      </w:r>
    </w:p>
    <w:p w14:paraId="19EE9469" w14:textId="77777777" w:rsidR="00282EC6" w:rsidRDefault="00282EC6" w:rsidP="00EB654E">
      <w:pPr>
        <w:jc w:val="both"/>
        <w:rPr>
          <w:rFonts w:ascii="Arial" w:hAnsi="Arial" w:cs="Arial"/>
          <w:sz w:val="24"/>
          <w:szCs w:val="24"/>
          <w14:ligatures w14:val="standardContextual"/>
        </w:rPr>
      </w:pPr>
    </w:p>
    <w:p w14:paraId="5A13E61C" w14:textId="0E486A1F" w:rsidR="00DF0434" w:rsidRDefault="0075462B" w:rsidP="00EB654E">
      <w:pPr>
        <w:jc w:val="both"/>
        <w:rPr>
          <w:rFonts w:ascii="Arial" w:hAnsi="Arial" w:cs="Arial"/>
          <w:sz w:val="24"/>
          <w:szCs w:val="24"/>
          <w14:ligatures w14:val="standardContextual"/>
        </w:rPr>
      </w:pPr>
      <w:r>
        <w:rPr>
          <w:rFonts w:ascii="Arial" w:hAnsi="Arial" w:cs="Arial"/>
          <w:sz w:val="24"/>
          <w:szCs w:val="24"/>
          <w14:ligatures w14:val="standardContextual"/>
        </w:rPr>
        <w:t xml:space="preserve">There was unanimous support at all meetings that the prohibition on </w:t>
      </w:r>
      <w:proofErr w:type="spellStart"/>
      <w:r>
        <w:rPr>
          <w:rFonts w:ascii="Arial" w:hAnsi="Arial" w:cs="Arial"/>
          <w:sz w:val="24"/>
          <w:szCs w:val="24"/>
          <w14:ligatures w14:val="standardContextual"/>
        </w:rPr>
        <w:t>viviers</w:t>
      </w:r>
      <w:proofErr w:type="spellEnd"/>
      <w:r>
        <w:rPr>
          <w:rFonts w:ascii="Arial" w:hAnsi="Arial" w:cs="Arial"/>
          <w:sz w:val="24"/>
          <w:szCs w:val="24"/>
          <w14:ligatures w14:val="standardContextual"/>
        </w:rPr>
        <w:t xml:space="preserve"> operating inside 6 miles remain in place and would be beneficial to the recovery of brown crab stocks on the inshore grounds. Those vessels had been built to fish offshore grounds as was now evident with many of the UK registered </w:t>
      </w:r>
      <w:proofErr w:type="spellStart"/>
      <w:r>
        <w:rPr>
          <w:rFonts w:ascii="Arial" w:hAnsi="Arial" w:cs="Arial"/>
          <w:sz w:val="24"/>
          <w:szCs w:val="24"/>
          <w14:ligatures w14:val="standardContextual"/>
        </w:rPr>
        <w:t>vivier</w:t>
      </w:r>
      <w:proofErr w:type="spellEnd"/>
      <w:r>
        <w:rPr>
          <w:rFonts w:ascii="Arial" w:hAnsi="Arial" w:cs="Arial"/>
          <w:sz w:val="24"/>
          <w:szCs w:val="24"/>
          <w14:ligatures w14:val="standardContextual"/>
        </w:rPr>
        <w:t xml:space="preserve"> crabbers fishing the offshore grounds in the North Sea.</w:t>
      </w:r>
    </w:p>
    <w:p w14:paraId="3AB5845D" w14:textId="77777777" w:rsidR="00DF0434" w:rsidRDefault="00DF0434" w:rsidP="00EB654E">
      <w:pPr>
        <w:jc w:val="both"/>
        <w:rPr>
          <w:rFonts w:ascii="Arial" w:hAnsi="Arial" w:cs="Arial"/>
          <w:sz w:val="24"/>
          <w:szCs w:val="24"/>
          <w14:ligatures w14:val="standardContextual"/>
        </w:rPr>
      </w:pPr>
    </w:p>
    <w:p w14:paraId="03724307" w14:textId="1EFB7D64" w:rsidR="00DF0434" w:rsidRDefault="00DF0434" w:rsidP="00EB654E">
      <w:pPr>
        <w:jc w:val="both"/>
        <w:rPr>
          <w:rFonts w:ascii="Arial" w:hAnsi="Arial" w:cs="Arial"/>
          <w:sz w:val="24"/>
          <w:szCs w:val="24"/>
          <w14:ligatures w14:val="standardContextual"/>
        </w:rPr>
      </w:pPr>
      <w:r>
        <w:rPr>
          <w:rFonts w:ascii="Arial" w:hAnsi="Arial" w:cs="Arial"/>
          <w:sz w:val="24"/>
          <w:szCs w:val="24"/>
          <w14:ligatures w14:val="standardContextual"/>
        </w:rPr>
        <w:t xml:space="preserve">The landings of lobster in the Western Isles in 2023 being the largest tonnage landed since 2015, despite the increase in MLS, ban on crippled females and reduction in </w:t>
      </w:r>
      <w:proofErr w:type="spellStart"/>
      <w:r>
        <w:rPr>
          <w:rFonts w:ascii="Arial" w:hAnsi="Arial" w:cs="Arial"/>
          <w:sz w:val="24"/>
          <w:szCs w:val="24"/>
          <w14:ligatures w14:val="standardContextual"/>
        </w:rPr>
        <w:t>MaxLS</w:t>
      </w:r>
      <w:proofErr w:type="spellEnd"/>
      <w:r>
        <w:rPr>
          <w:rFonts w:ascii="Arial" w:hAnsi="Arial" w:cs="Arial"/>
          <w:sz w:val="24"/>
          <w:szCs w:val="24"/>
          <w14:ligatures w14:val="standardContextual"/>
        </w:rPr>
        <w:t xml:space="preserve"> for </w:t>
      </w:r>
      <w:proofErr w:type="gramStart"/>
      <w:r>
        <w:rPr>
          <w:rFonts w:ascii="Arial" w:hAnsi="Arial" w:cs="Arial"/>
          <w:sz w:val="24"/>
          <w:szCs w:val="24"/>
          <w14:ligatures w14:val="standardContextual"/>
        </w:rPr>
        <w:t>females  and</w:t>
      </w:r>
      <w:proofErr w:type="gramEnd"/>
      <w:r>
        <w:rPr>
          <w:rFonts w:ascii="Arial" w:hAnsi="Arial" w:cs="Arial"/>
          <w:sz w:val="24"/>
          <w:szCs w:val="24"/>
          <w14:ligatures w14:val="standardContextual"/>
        </w:rPr>
        <w:t xml:space="preserve"> the prohibition on landing v-notched lobsters since the introduction of  legislation </w:t>
      </w:r>
      <w:r w:rsidR="00FB508D">
        <w:rPr>
          <w:rFonts w:ascii="Arial" w:hAnsi="Arial" w:cs="Arial"/>
          <w:sz w:val="24"/>
          <w:szCs w:val="24"/>
          <w14:ligatures w14:val="standardContextual"/>
        </w:rPr>
        <w:t xml:space="preserve">that </w:t>
      </w:r>
      <w:r>
        <w:rPr>
          <w:rFonts w:ascii="Arial" w:hAnsi="Arial" w:cs="Arial"/>
          <w:sz w:val="24"/>
          <w:szCs w:val="24"/>
          <w14:ligatures w14:val="standardContextual"/>
        </w:rPr>
        <w:t xml:space="preserve"> prohibits the landing and selling of v-notched lobsters</w:t>
      </w:r>
      <w:r w:rsidR="004742B0">
        <w:rPr>
          <w:rFonts w:ascii="Arial" w:hAnsi="Arial" w:cs="Arial"/>
          <w:sz w:val="24"/>
          <w:szCs w:val="24"/>
          <w14:ligatures w14:val="standardContextual"/>
        </w:rPr>
        <w:t>.</w:t>
      </w:r>
    </w:p>
    <w:p w14:paraId="579273CC" w14:textId="77777777" w:rsidR="00F61C78" w:rsidRPr="00F61C78" w:rsidRDefault="00F61C78" w:rsidP="00CF7A8C">
      <w:pPr>
        <w:jc w:val="both"/>
        <w:rPr>
          <w:rFonts w:ascii="Arial" w:hAnsi="Arial" w:cs="Arial"/>
          <w:b/>
          <w:bCs/>
          <w:sz w:val="24"/>
          <w:szCs w:val="24"/>
          <w14:ligatures w14:val="standardContextual"/>
        </w:rPr>
      </w:pPr>
    </w:p>
    <w:p w14:paraId="45DBA412" w14:textId="77777777" w:rsidR="00D413B5" w:rsidRPr="00D413B5" w:rsidRDefault="00D413B5" w:rsidP="00D413B5">
      <w:pPr>
        <w:jc w:val="both"/>
        <w:rPr>
          <w:rFonts w:ascii="Arial" w:hAnsi="Arial" w:cs="Arial"/>
          <w:sz w:val="24"/>
          <w:szCs w:val="24"/>
          <w14:ligatures w14:val="standardContextual"/>
        </w:rPr>
      </w:pPr>
      <w:r w:rsidRPr="00D413B5">
        <w:rPr>
          <w:rFonts w:ascii="Arial" w:hAnsi="Arial" w:cs="Arial"/>
          <w:sz w:val="24"/>
          <w:szCs w:val="24"/>
          <w14:ligatures w14:val="standardContextual"/>
        </w:rPr>
        <w:t>The Regional Inshore Fisheries Groups have developed a monkey survey to provide an opportunity for all those connected with the fisheries sector to complete a survey relating to the current interim shellfish management measures.</w:t>
      </w:r>
    </w:p>
    <w:p w14:paraId="16320E53" w14:textId="77777777" w:rsidR="00D413B5" w:rsidRPr="00D413B5" w:rsidRDefault="00D413B5" w:rsidP="00D413B5">
      <w:pPr>
        <w:jc w:val="both"/>
        <w:rPr>
          <w:rFonts w:ascii="Arial" w:hAnsi="Arial" w:cs="Arial"/>
          <w:sz w:val="24"/>
          <w:szCs w:val="24"/>
          <w14:ligatures w14:val="standardContextual"/>
        </w:rPr>
      </w:pPr>
      <w:r w:rsidRPr="00D413B5">
        <w:rPr>
          <w:rFonts w:ascii="Arial" w:hAnsi="Arial" w:cs="Arial"/>
          <w:sz w:val="24"/>
          <w:szCs w:val="24"/>
          <w14:ligatures w14:val="standardContextual"/>
        </w:rPr>
        <w:t> </w:t>
      </w:r>
    </w:p>
    <w:p w14:paraId="195C3A15" w14:textId="5368EA33" w:rsidR="00D413B5" w:rsidRPr="00D413B5" w:rsidRDefault="00D413B5" w:rsidP="00D413B5">
      <w:pPr>
        <w:jc w:val="both"/>
        <w:rPr>
          <w:rFonts w:ascii="Arial" w:hAnsi="Arial" w:cs="Arial"/>
          <w:sz w:val="24"/>
          <w:szCs w:val="24"/>
          <w14:ligatures w14:val="standardContextual"/>
        </w:rPr>
      </w:pPr>
      <w:r w:rsidRPr="00D413B5">
        <w:rPr>
          <w:rFonts w:ascii="Arial" w:hAnsi="Arial" w:cs="Arial"/>
          <w:sz w:val="24"/>
          <w:szCs w:val="24"/>
          <w14:ligatures w14:val="standardContextual"/>
        </w:rPr>
        <w:t xml:space="preserve">Please note that this survey is completely different from the Call for Evidence that the Scottish Government has launched and has a closing date of 18 February 2025, details of which </w:t>
      </w:r>
      <w:proofErr w:type="gramStart"/>
      <w:r w:rsidRPr="00D413B5">
        <w:rPr>
          <w:rFonts w:ascii="Arial" w:hAnsi="Arial" w:cs="Arial"/>
          <w:sz w:val="24"/>
          <w:szCs w:val="24"/>
          <w14:ligatures w14:val="standardContextual"/>
        </w:rPr>
        <w:t>have  been</w:t>
      </w:r>
      <w:proofErr w:type="gramEnd"/>
      <w:r w:rsidRPr="00D413B5">
        <w:rPr>
          <w:rFonts w:ascii="Arial" w:hAnsi="Arial" w:cs="Arial"/>
          <w:sz w:val="24"/>
          <w:szCs w:val="24"/>
          <w14:ligatures w14:val="standardContextual"/>
        </w:rPr>
        <w:t xml:space="preserve"> circulated to</w:t>
      </w:r>
      <w:r>
        <w:rPr>
          <w:rFonts w:ascii="Arial" w:hAnsi="Arial" w:cs="Arial"/>
          <w:sz w:val="24"/>
          <w:szCs w:val="24"/>
          <w14:ligatures w14:val="standardContextual"/>
        </w:rPr>
        <w:t xml:space="preserve"> anyone </w:t>
      </w:r>
      <w:r w:rsidRPr="00D413B5">
        <w:rPr>
          <w:rFonts w:ascii="Arial" w:hAnsi="Arial" w:cs="Arial"/>
          <w:sz w:val="24"/>
          <w:szCs w:val="24"/>
          <w14:ligatures w14:val="standardContextual"/>
        </w:rPr>
        <w:t xml:space="preserve"> who wish to complete </w:t>
      </w:r>
      <w:r w:rsidR="00FB508D">
        <w:rPr>
          <w:rFonts w:ascii="Arial" w:hAnsi="Arial" w:cs="Arial"/>
          <w:sz w:val="24"/>
          <w:szCs w:val="24"/>
          <w14:ligatures w14:val="standardContextual"/>
        </w:rPr>
        <w:t>themselves.</w:t>
      </w:r>
    </w:p>
    <w:p w14:paraId="545594CB" w14:textId="77777777" w:rsidR="00D413B5" w:rsidRPr="00D413B5" w:rsidRDefault="00D413B5" w:rsidP="00D413B5">
      <w:pPr>
        <w:jc w:val="both"/>
        <w:rPr>
          <w:rFonts w:ascii="Arial" w:hAnsi="Arial" w:cs="Arial"/>
          <w:sz w:val="24"/>
          <w:szCs w:val="24"/>
          <w14:ligatures w14:val="standardContextual"/>
        </w:rPr>
      </w:pPr>
      <w:r w:rsidRPr="00D413B5">
        <w:rPr>
          <w:rFonts w:ascii="Arial" w:hAnsi="Arial" w:cs="Arial"/>
          <w:sz w:val="24"/>
          <w:szCs w:val="24"/>
          <w14:ligatures w14:val="standardContextual"/>
        </w:rPr>
        <w:t> </w:t>
      </w:r>
    </w:p>
    <w:p w14:paraId="723A01D4" w14:textId="77777777" w:rsidR="00D413B5" w:rsidRPr="00D413B5" w:rsidRDefault="00D413B5" w:rsidP="00D413B5">
      <w:pPr>
        <w:jc w:val="both"/>
        <w:rPr>
          <w:rFonts w:ascii="Arial" w:hAnsi="Arial" w:cs="Arial"/>
          <w:sz w:val="24"/>
          <w:szCs w:val="24"/>
          <w14:ligatures w14:val="standardContextual"/>
        </w:rPr>
      </w:pPr>
      <w:r w:rsidRPr="00D413B5">
        <w:rPr>
          <w:rFonts w:ascii="Arial" w:hAnsi="Arial" w:cs="Arial"/>
          <w:sz w:val="24"/>
          <w:szCs w:val="24"/>
          <w14:ligatures w14:val="standardContextual"/>
        </w:rPr>
        <w:t>The link to the survey is below:</w:t>
      </w:r>
    </w:p>
    <w:p w14:paraId="36650E83" w14:textId="77777777" w:rsidR="00D413B5" w:rsidRPr="00D413B5" w:rsidRDefault="00D413B5" w:rsidP="00D413B5">
      <w:pPr>
        <w:jc w:val="both"/>
        <w:rPr>
          <w:rFonts w:ascii="Arial" w:hAnsi="Arial" w:cs="Arial"/>
          <w:sz w:val="24"/>
          <w:szCs w:val="24"/>
          <w14:ligatures w14:val="standardContextual"/>
        </w:rPr>
      </w:pPr>
      <w:r w:rsidRPr="00D413B5">
        <w:rPr>
          <w:rFonts w:ascii="Arial" w:hAnsi="Arial" w:cs="Arial"/>
          <w:sz w:val="24"/>
          <w:szCs w:val="24"/>
          <w14:ligatures w14:val="standardContextual"/>
        </w:rPr>
        <w:t> </w:t>
      </w:r>
    </w:p>
    <w:p w14:paraId="72F7D84D" w14:textId="4B58D2F2" w:rsidR="0080320E" w:rsidRPr="00D413B5" w:rsidRDefault="00D413B5" w:rsidP="00F47827">
      <w:pPr>
        <w:jc w:val="both"/>
        <w:rPr>
          <w:rFonts w:ascii="Arial" w:hAnsi="Arial" w:cs="Arial"/>
          <w:sz w:val="24"/>
          <w:szCs w:val="24"/>
          <w14:ligatures w14:val="standardContextual"/>
        </w:rPr>
      </w:pPr>
      <w:hyperlink r:id="rId13" w:history="1">
        <w:r w:rsidRPr="00D413B5">
          <w:rPr>
            <w:rStyle w:val="Hyperlink"/>
            <w:rFonts w:ascii="Arial" w:hAnsi="Arial" w:cs="Arial"/>
            <w:sz w:val="24"/>
            <w:szCs w:val="24"/>
            <w14:ligatures w14:val="standardContextual"/>
          </w:rPr>
          <w:t>https://www.surveymonkey.com/r/8SP6YB7</w:t>
        </w:r>
      </w:hyperlink>
    </w:p>
    <w:p w14:paraId="7DF4D0D1" w14:textId="77777777" w:rsidR="0080320E" w:rsidRDefault="0080320E" w:rsidP="00F47827">
      <w:pPr>
        <w:jc w:val="both"/>
        <w:rPr>
          <w:rFonts w:ascii="Arial" w:hAnsi="Arial" w:cs="Arial"/>
          <w:b/>
          <w:bCs/>
          <w:sz w:val="24"/>
          <w:szCs w:val="24"/>
          <w14:ligatures w14:val="standardContextual"/>
        </w:rPr>
      </w:pPr>
    </w:p>
    <w:p w14:paraId="02E28978" w14:textId="2931FE48" w:rsidR="006E16B5" w:rsidRPr="00F47827" w:rsidRDefault="006E16B5" w:rsidP="00F47827">
      <w:pPr>
        <w:jc w:val="both"/>
        <w:rPr>
          <w:rFonts w:ascii="Arial" w:hAnsi="Arial" w:cs="Arial"/>
          <w:b/>
          <w:bCs/>
          <w:sz w:val="24"/>
          <w:szCs w:val="24"/>
          <w14:ligatures w14:val="standardContextual"/>
        </w:rPr>
      </w:pPr>
      <w:r>
        <w:rPr>
          <w:rFonts w:ascii="Arial" w:hAnsi="Arial" w:cs="Arial"/>
          <w:b/>
          <w:bCs/>
          <w:sz w:val="24"/>
          <w:szCs w:val="24"/>
          <w14:ligatures w14:val="standardContextual"/>
        </w:rPr>
        <w:t>CALL FOR EVIDENCE</w:t>
      </w:r>
    </w:p>
    <w:p w14:paraId="7DA23798" w14:textId="77777777" w:rsidR="00F47827" w:rsidRPr="00747B31" w:rsidRDefault="00F47827" w:rsidP="00747B31">
      <w:pPr>
        <w:jc w:val="both"/>
        <w:rPr>
          <w:rFonts w:ascii="Arial" w:hAnsi="Arial" w:cs="Arial"/>
          <w:b/>
          <w:bCs/>
          <w:sz w:val="24"/>
          <w:szCs w:val="24"/>
          <w14:ligatures w14:val="standardContextual"/>
        </w:rPr>
      </w:pPr>
    </w:p>
    <w:p w14:paraId="7967D1B6" w14:textId="0D2A4A4F" w:rsidR="00126693" w:rsidRDefault="00126693" w:rsidP="00126693">
      <w:pPr>
        <w:jc w:val="both"/>
        <w:rPr>
          <w:rFonts w:ascii="Arial" w:hAnsi="Arial" w:cs="Arial"/>
          <w:sz w:val="24"/>
          <w:szCs w:val="24"/>
          <w14:ligatures w14:val="standardContextual"/>
        </w:rPr>
      </w:pPr>
      <w:r w:rsidRPr="00126693">
        <w:rPr>
          <w:rFonts w:ascii="Arial" w:hAnsi="Arial" w:cs="Arial"/>
          <w:sz w:val="24"/>
          <w:szCs w:val="24"/>
          <w14:ligatures w14:val="standardContextual"/>
        </w:rPr>
        <w:t>The Marine Directorate Call for Evidence opened for 10 weeks and closes on 4</w:t>
      </w:r>
      <w:r w:rsidRPr="00126693">
        <w:rPr>
          <w:rFonts w:ascii="Arial" w:hAnsi="Arial" w:cs="Arial"/>
          <w:sz w:val="24"/>
          <w:szCs w:val="24"/>
          <w:vertAlign w:val="superscript"/>
          <w14:ligatures w14:val="standardContextual"/>
        </w:rPr>
        <w:t>th</w:t>
      </w:r>
      <w:r w:rsidRPr="00126693">
        <w:rPr>
          <w:rFonts w:ascii="Arial" w:hAnsi="Arial" w:cs="Arial"/>
          <w:sz w:val="24"/>
          <w:szCs w:val="24"/>
          <w14:ligatures w14:val="standardContextual"/>
        </w:rPr>
        <w:t xml:space="preserve"> February 2025</w:t>
      </w:r>
      <w:r w:rsidR="001D3A98">
        <w:rPr>
          <w:rFonts w:ascii="Arial" w:hAnsi="Arial" w:cs="Arial"/>
          <w:sz w:val="24"/>
          <w:szCs w:val="24"/>
          <w14:ligatures w14:val="standardContextual"/>
        </w:rPr>
        <w:t xml:space="preserve">, however a further </w:t>
      </w:r>
      <w:proofErr w:type="gramStart"/>
      <w:r w:rsidR="001D3A98">
        <w:rPr>
          <w:rFonts w:ascii="Arial" w:hAnsi="Arial" w:cs="Arial"/>
          <w:sz w:val="24"/>
          <w:szCs w:val="24"/>
          <w14:ligatures w14:val="standardContextual"/>
        </w:rPr>
        <w:t>2 week</w:t>
      </w:r>
      <w:proofErr w:type="gramEnd"/>
      <w:r w:rsidR="001D3A98">
        <w:rPr>
          <w:rFonts w:ascii="Arial" w:hAnsi="Arial" w:cs="Arial"/>
          <w:sz w:val="24"/>
          <w:szCs w:val="24"/>
          <w14:ligatures w14:val="standardContextual"/>
        </w:rPr>
        <w:t xml:space="preserve"> extension has been given with the new closing date being 18</w:t>
      </w:r>
      <w:r w:rsidR="001D3A98" w:rsidRPr="001D3A98">
        <w:rPr>
          <w:rFonts w:ascii="Arial" w:hAnsi="Arial" w:cs="Arial"/>
          <w:sz w:val="24"/>
          <w:szCs w:val="24"/>
          <w:vertAlign w:val="superscript"/>
          <w14:ligatures w14:val="standardContextual"/>
        </w:rPr>
        <w:t>th</w:t>
      </w:r>
      <w:r w:rsidR="001D3A98">
        <w:rPr>
          <w:rFonts w:ascii="Arial" w:hAnsi="Arial" w:cs="Arial"/>
          <w:sz w:val="24"/>
          <w:szCs w:val="24"/>
          <w14:ligatures w14:val="standardContextual"/>
        </w:rPr>
        <w:t>.</w:t>
      </w:r>
      <w:r w:rsidRPr="00126693">
        <w:rPr>
          <w:rFonts w:ascii="Arial" w:hAnsi="Arial" w:cs="Arial"/>
          <w:sz w:val="24"/>
          <w:szCs w:val="24"/>
          <w14:ligatures w14:val="standardContextual"/>
        </w:rPr>
        <w:t xml:space="preserve"> </w:t>
      </w:r>
      <w:r w:rsidR="001D3A98">
        <w:rPr>
          <w:rFonts w:ascii="Arial" w:hAnsi="Arial" w:cs="Arial"/>
          <w:sz w:val="24"/>
          <w:szCs w:val="24"/>
          <w14:ligatures w14:val="standardContextual"/>
        </w:rPr>
        <w:t xml:space="preserve">The Call for Evidence </w:t>
      </w:r>
      <w:r w:rsidRPr="00126693">
        <w:rPr>
          <w:rFonts w:ascii="Arial" w:hAnsi="Arial" w:cs="Arial"/>
          <w:sz w:val="24"/>
          <w:szCs w:val="24"/>
          <w14:ligatures w14:val="standardContextual"/>
        </w:rPr>
        <w:t>offer</w:t>
      </w:r>
      <w:r w:rsidR="001D3A98">
        <w:rPr>
          <w:rFonts w:ascii="Arial" w:hAnsi="Arial" w:cs="Arial"/>
          <w:sz w:val="24"/>
          <w:szCs w:val="24"/>
          <w14:ligatures w14:val="standardContextual"/>
        </w:rPr>
        <w:t>s</w:t>
      </w:r>
      <w:r w:rsidRPr="00126693">
        <w:rPr>
          <w:rFonts w:ascii="Arial" w:hAnsi="Arial" w:cs="Arial"/>
          <w:sz w:val="24"/>
          <w:szCs w:val="24"/>
          <w14:ligatures w14:val="standardContextual"/>
        </w:rPr>
        <w:t xml:space="preserve"> an opportunity for anyone to submit their views on how a more regional approach could be considered for future inshore fisheries management, rather than a one size fits all approach covering Scotland.</w:t>
      </w:r>
    </w:p>
    <w:p w14:paraId="5A951FEF" w14:textId="77777777" w:rsidR="001D3A98" w:rsidRDefault="001D3A98" w:rsidP="00126693">
      <w:pPr>
        <w:jc w:val="both"/>
        <w:rPr>
          <w:rFonts w:ascii="Arial" w:hAnsi="Arial" w:cs="Arial"/>
          <w:sz w:val="24"/>
          <w:szCs w:val="24"/>
          <w14:ligatures w14:val="standardContextual"/>
        </w:rPr>
      </w:pPr>
    </w:p>
    <w:p w14:paraId="10164142" w14:textId="3E5EA2B0" w:rsidR="001D3A98" w:rsidRPr="00126693" w:rsidRDefault="001D3A98" w:rsidP="00126693">
      <w:pPr>
        <w:jc w:val="both"/>
        <w:rPr>
          <w:rFonts w:ascii="Arial" w:hAnsi="Arial" w:cs="Arial"/>
          <w:sz w:val="24"/>
          <w:szCs w:val="24"/>
          <w14:ligatures w14:val="standardContextual"/>
        </w:rPr>
      </w:pPr>
      <w:r>
        <w:rPr>
          <w:rFonts w:ascii="Arial" w:hAnsi="Arial" w:cs="Arial"/>
          <w:sz w:val="24"/>
          <w:szCs w:val="24"/>
          <w14:ligatures w14:val="standardContextual"/>
        </w:rPr>
        <w:t>This Call for Evidence is in addition to Interim shellfish Management measures and whilst a questionnaire has been circulated relating to the Interim measures this Call for Evidence is separate from th</w:t>
      </w:r>
      <w:r w:rsidR="000A304B">
        <w:rPr>
          <w:rFonts w:ascii="Arial" w:hAnsi="Arial" w:cs="Arial"/>
          <w:sz w:val="24"/>
          <w:szCs w:val="24"/>
          <w14:ligatures w14:val="standardContextual"/>
        </w:rPr>
        <w:t>at</w:t>
      </w:r>
      <w:r>
        <w:rPr>
          <w:rFonts w:ascii="Arial" w:hAnsi="Arial" w:cs="Arial"/>
          <w:sz w:val="24"/>
          <w:szCs w:val="24"/>
          <w14:ligatures w14:val="standardContextual"/>
        </w:rPr>
        <w:t xml:space="preserve"> questionnaire.</w:t>
      </w:r>
    </w:p>
    <w:p w14:paraId="1EE53C17" w14:textId="77777777" w:rsidR="00126693" w:rsidRPr="00126693" w:rsidRDefault="00126693" w:rsidP="00126693">
      <w:pPr>
        <w:jc w:val="both"/>
        <w:rPr>
          <w:rFonts w:ascii="Arial" w:hAnsi="Arial" w:cs="Arial"/>
          <w:sz w:val="24"/>
          <w:szCs w:val="24"/>
          <w14:ligatures w14:val="standardContextual"/>
        </w:rPr>
      </w:pPr>
    </w:p>
    <w:p w14:paraId="1909C778" w14:textId="01CD5851" w:rsidR="00126693" w:rsidRDefault="00DD112B" w:rsidP="00126693">
      <w:pPr>
        <w:jc w:val="both"/>
        <w:rPr>
          <w:rFonts w:ascii="Arial" w:hAnsi="Arial" w:cs="Arial"/>
          <w:sz w:val="24"/>
          <w:szCs w:val="24"/>
          <w14:ligatures w14:val="standardContextual"/>
        </w:rPr>
      </w:pPr>
      <w:r>
        <w:rPr>
          <w:rFonts w:ascii="Arial" w:hAnsi="Arial" w:cs="Arial"/>
          <w:sz w:val="24"/>
          <w:szCs w:val="24"/>
          <w14:ligatures w14:val="standardContextual"/>
        </w:rPr>
        <w:t xml:space="preserve">Based on </w:t>
      </w:r>
      <w:r w:rsidR="002F2A2A">
        <w:rPr>
          <w:rFonts w:ascii="Arial" w:hAnsi="Arial" w:cs="Arial"/>
          <w:sz w:val="24"/>
          <w:szCs w:val="24"/>
          <w14:ligatures w14:val="standardContextual"/>
        </w:rPr>
        <w:t xml:space="preserve">previous years of IFG involvement </w:t>
      </w:r>
      <w:r>
        <w:rPr>
          <w:rFonts w:ascii="Arial" w:hAnsi="Arial" w:cs="Arial"/>
          <w:sz w:val="24"/>
          <w:szCs w:val="24"/>
          <w14:ligatures w14:val="standardContextual"/>
        </w:rPr>
        <w:t>considerable progress has been made in managing inshore fisheries in inshore waters around the Outer Hebrides with some issues for continued consideration on how matters can be progressed in the future.</w:t>
      </w:r>
    </w:p>
    <w:p w14:paraId="4CEC5F75" w14:textId="77777777" w:rsidR="002F2A2A" w:rsidRDefault="002F2A2A" w:rsidP="00126693">
      <w:pPr>
        <w:jc w:val="both"/>
        <w:rPr>
          <w:rFonts w:ascii="Arial" w:hAnsi="Arial" w:cs="Arial"/>
          <w:sz w:val="24"/>
          <w:szCs w:val="24"/>
          <w14:ligatures w14:val="standardContextual"/>
        </w:rPr>
      </w:pPr>
    </w:p>
    <w:p w14:paraId="40D38DDB" w14:textId="3B65C128" w:rsidR="002F2A2A" w:rsidRDefault="002F2A2A" w:rsidP="00126693">
      <w:pPr>
        <w:jc w:val="both"/>
        <w:rPr>
          <w:rFonts w:ascii="Arial" w:hAnsi="Arial" w:cs="Arial"/>
          <w:sz w:val="24"/>
          <w:szCs w:val="24"/>
          <w14:ligatures w14:val="standardContextual"/>
        </w:rPr>
      </w:pPr>
      <w:r>
        <w:rPr>
          <w:rFonts w:ascii="Arial" w:hAnsi="Arial" w:cs="Arial"/>
          <w:sz w:val="24"/>
          <w:szCs w:val="24"/>
          <w14:ligatures w14:val="standardContextual"/>
        </w:rPr>
        <w:tab/>
      </w:r>
      <w:r>
        <w:rPr>
          <w:rFonts w:ascii="Arial" w:hAnsi="Arial" w:cs="Arial"/>
          <w:sz w:val="24"/>
          <w:szCs w:val="24"/>
          <w14:ligatures w14:val="standardContextual"/>
        </w:rPr>
        <w:tab/>
      </w:r>
      <w:r>
        <w:rPr>
          <w:rFonts w:ascii="Arial" w:hAnsi="Arial" w:cs="Arial"/>
          <w:sz w:val="24"/>
          <w:szCs w:val="24"/>
          <w14:ligatures w14:val="standardContextual"/>
        </w:rPr>
        <w:tab/>
      </w:r>
      <w:r>
        <w:rPr>
          <w:rFonts w:ascii="Arial" w:hAnsi="Arial" w:cs="Arial"/>
          <w:sz w:val="24"/>
          <w:szCs w:val="24"/>
          <w14:ligatures w14:val="standardContextual"/>
        </w:rPr>
        <w:tab/>
      </w:r>
      <w:r>
        <w:rPr>
          <w:rFonts w:ascii="Arial" w:hAnsi="Arial" w:cs="Arial"/>
          <w:sz w:val="24"/>
          <w:szCs w:val="24"/>
          <w14:ligatures w14:val="standardContextual"/>
        </w:rPr>
        <w:tab/>
      </w:r>
      <w:r>
        <w:rPr>
          <w:rFonts w:ascii="Arial" w:hAnsi="Arial" w:cs="Arial"/>
          <w:sz w:val="24"/>
          <w:szCs w:val="24"/>
          <w14:ligatures w14:val="standardContextual"/>
        </w:rPr>
        <w:tab/>
        <w:t>10.</w:t>
      </w:r>
    </w:p>
    <w:p w14:paraId="1F8A9263" w14:textId="77777777" w:rsidR="00DD112B" w:rsidRDefault="00DD112B" w:rsidP="00126693">
      <w:pPr>
        <w:jc w:val="both"/>
        <w:rPr>
          <w:rFonts w:ascii="Arial" w:hAnsi="Arial" w:cs="Arial"/>
          <w:sz w:val="24"/>
          <w:szCs w:val="24"/>
          <w14:ligatures w14:val="standardContextual"/>
        </w:rPr>
      </w:pPr>
    </w:p>
    <w:p w14:paraId="572CAE3F" w14:textId="77777777" w:rsidR="002F2A2A" w:rsidRDefault="002F2A2A" w:rsidP="00126693">
      <w:pPr>
        <w:jc w:val="both"/>
        <w:rPr>
          <w:rFonts w:ascii="Arial" w:hAnsi="Arial" w:cs="Arial"/>
          <w:sz w:val="24"/>
          <w:szCs w:val="24"/>
          <w14:ligatures w14:val="standardContextual"/>
        </w:rPr>
      </w:pPr>
    </w:p>
    <w:p w14:paraId="00F65AB0" w14:textId="77777777" w:rsidR="002F2A2A" w:rsidRDefault="002F2A2A" w:rsidP="00126693">
      <w:pPr>
        <w:jc w:val="both"/>
        <w:rPr>
          <w:rFonts w:ascii="Arial" w:hAnsi="Arial" w:cs="Arial"/>
          <w:sz w:val="24"/>
          <w:szCs w:val="24"/>
          <w14:ligatures w14:val="standardContextual"/>
        </w:rPr>
      </w:pPr>
    </w:p>
    <w:p w14:paraId="0C053070" w14:textId="77777777" w:rsidR="002F2A2A" w:rsidRDefault="002F2A2A" w:rsidP="00126693">
      <w:pPr>
        <w:jc w:val="both"/>
        <w:rPr>
          <w:rFonts w:ascii="Arial" w:hAnsi="Arial" w:cs="Arial"/>
          <w:sz w:val="24"/>
          <w:szCs w:val="24"/>
          <w14:ligatures w14:val="standardContextual"/>
        </w:rPr>
      </w:pPr>
    </w:p>
    <w:p w14:paraId="6798B330" w14:textId="77777777" w:rsidR="002F2A2A" w:rsidRDefault="002F2A2A" w:rsidP="00126693">
      <w:pPr>
        <w:jc w:val="both"/>
        <w:rPr>
          <w:rFonts w:ascii="Arial" w:hAnsi="Arial" w:cs="Arial"/>
          <w:sz w:val="24"/>
          <w:szCs w:val="24"/>
          <w14:ligatures w14:val="standardContextual"/>
        </w:rPr>
      </w:pPr>
    </w:p>
    <w:p w14:paraId="0B305A89" w14:textId="1BBFF784" w:rsidR="00DD112B" w:rsidRDefault="00DD112B"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Well managed, profitable and sustainable IFG fishery</w:t>
      </w:r>
    </w:p>
    <w:p w14:paraId="1875DB23" w14:textId="6A23ACA7" w:rsidR="00DD112B" w:rsidRDefault="00DD112B"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 xml:space="preserve">An attractive industry </w:t>
      </w:r>
      <w:r w:rsidR="00E16027">
        <w:rPr>
          <w:rFonts w:ascii="Arial" w:hAnsi="Arial" w:cs="Arial"/>
          <w:sz w:val="24"/>
          <w:szCs w:val="24"/>
          <w14:ligatures w14:val="standardContextual"/>
        </w:rPr>
        <w:t xml:space="preserve">with a clear career pathway </w:t>
      </w:r>
      <w:r>
        <w:rPr>
          <w:rFonts w:ascii="Arial" w:hAnsi="Arial" w:cs="Arial"/>
          <w:sz w:val="24"/>
          <w:szCs w:val="24"/>
          <w14:ligatures w14:val="standardContextual"/>
        </w:rPr>
        <w:t>for new entrants to join</w:t>
      </w:r>
    </w:p>
    <w:p w14:paraId="7F893A6D" w14:textId="145F3655" w:rsidR="00DD112B" w:rsidRDefault="00DD112B"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Marine Directorate first time vessel ownership scheme</w:t>
      </w:r>
    </w:p>
    <w:p w14:paraId="50D3657C" w14:textId="5F5C8FA2" w:rsidR="00DD112B" w:rsidRDefault="00DD112B"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CNES Fisheries Investment Scheme</w:t>
      </w:r>
    </w:p>
    <w:p w14:paraId="6094DF9E" w14:textId="42A03451" w:rsidR="00DD112B" w:rsidRDefault="00DD112B"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CNES Community Quota Scheme</w:t>
      </w:r>
    </w:p>
    <w:p w14:paraId="0D1C05E7" w14:textId="6AA6BF24" w:rsidR="00DD112B" w:rsidRDefault="00DD112B"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3 Week Introduction to commercial fishing Scheme</w:t>
      </w:r>
    </w:p>
    <w:p w14:paraId="2C11E13B" w14:textId="5E21A3BC" w:rsidR="001677D3" w:rsidRDefault="001677D3"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 xml:space="preserve">Pilot a pot limitation scheme using </w:t>
      </w:r>
      <w:proofErr w:type="gramStart"/>
      <w:r>
        <w:rPr>
          <w:rFonts w:ascii="Arial" w:hAnsi="Arial" w:cs="Arial"/>
          <w:sz w:val="24"/>
          <w:szCs w:val="24"/>
          <w14:ligatures w14:val="standardContextual"/>
        </w:rPr>
        <w:t>low cost</w:t>
      </w:r>
      <w:proofErr w:type="gramEnd"/>
      <w:r>
        <w:rPr>
          <w:rFonts w:ascii="Arial" w:hAnsi="Arial" w:cs="Arial"/>
          <w:sz w:val="24"/>
          <w:szCs w:val="24"/>
          <w14:ligatures w14:val="standardContextual"/>
        </w:rPr>
        <w:t xml:space="preserve"> trackers, little maintenance with low transmission charges </w:t>
      </w:r>
    </w:p>
    <w:p w14:paraId="2CB7185B" w14:textId="2B017E59" w:rsidR="001677D3" w:rsidRDefault="001677D3"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Improvements in catch per unit effort in pot pilot</w:t>
      </w:r>
    </w:p>
    <w:p w14:paraId="3672ECF6" w14:textId="24566944" w:rsidR="001677D3" w:rsidRDefault="001677D3"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 xml:space="preserve">Additional local measures in reducing </w:t>
      </w:r>
      <w:proofErr w:type="spellStart"/>
      <w:r>
        <w:rPr>
          <w:rFonts w:ascii="Arial" w:hAnsi="Arial" w:cs="Arial"/>
          <w:sz w:val="24"/>
          <w:szCs w:val="24"/>
          <w14:ligatures w14:val="standardContextual"/>
        </w:rPr>
        <w:t>MaxLS</w:t>
      </w:r>
      <w:proofErr w:type="spellEnd"/>
      <w:r>
        <w:rPr>
          <w:rFonts w:ascii="Arial" w:hAnsi="Arial" w:cs="Arial"/>
          <w:sz w:val="24"/>
          <w:szCs w:val="24"/>
          <w14:ligatures w14:val="standardContextual"/>
        </w:rPr>
        <w:t xml:space="preserve"> for female and prohibition on land</w:t>
      </w:r>
      <w:r w:rsidR="00D413B5">
        <w:rPr>
          <w:rFonts w:ascii="Arial" w:hAnsi="Arial" w:cs="Arial"/>
          <w:sz w:val="24"/>
          <w:szCs w:val="24"/>
          <w14:ligatures w14:val="standardContextual"/>
        </w:rPr>
        <w:t>ing</w:t>
      </w:r>
      <w:r>
        <w:rPr>
          <w:rFonts w:ascii="Arial" w:hAnsi="Arial" w:cs="Arial"/>
          <w:sz w:val="24"/>
          <w:szCs w:val="24"/>
          <w14:ligatures w14:val="standardContextual"/>
        </w:rPr>
        <w:t xml:space="preserve"> crippled females </w:t>
      </w:r>
    </w:p>
    <w:p w14:paraId="7FD3BBF4" w14:textId="21C98B05" w:rsidR="00DD112B" w:rsidRDefault="00DD112B"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Improving quality of the catch aboard vessels</w:t>
      </w:r>
    </w:p>
    <w:p w14:paraId="07D29F40" w14:textId="2EF979D8" w:rsidR="00D413B5" w:rsidRDefault="00D413B5"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 xml:space="preserve">Ice provision at remote locations to aid diversification </w:t>
      </w:r>
    </w:p>
    <w:p w14:paraId="7B08BDF1" w14:textId="4577724A" w:rsidR="00DD112B" w:rsidRDefault="00DD112B"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Strategic processing facilities to add value locally, live storage facilities</w:t>
      </w:r>
    </w:p>
    <w:p w14:paraId="23B83774" w14:textId="3B3B5ECF" w:rsidR="00DD112B" w:rsidRDefault="00DD112B"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 xml:space="preserve">Flexibility in under 10 metre sector licencing </w:t>
      </w:r>
    </w:p>
    <w:p w14:paraId="2103EA17" w14:textId="4B80D366" w:rsidR="003C6B13" w:rsidRDefault="003C6B13"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 xml:space="preserve">Proportionate allocation of Blue Fin Tuna Licences to Scotland </w:t>
      </w:r>
    </w:p>
    <w:p w14:paraId="03B227A6" w14:textId="74DB23A3" w:rsidR="009D4E52" w:rsidRDefault="003C6B13" w:rsidP="009D4E52">
      <w:pPr>
        <w:pStyle w:val="ListParagraph"/>
        <w:numPr>
          <w:ilvl w:val="0"/>
          <w:numId w:val="33"/>
        </w:numPr>
        <w:jc w:val="both"/>
        <w:rPr>
          <w:rFonts w:ascii="Arial" w:hAnsi="Arial" w:cs="Arial"/>
          <w:sz w:val="24"/>
          <w:szCs w:val="24"/>
          <w14:ligatures w14:val="standardContextual"/>
        </w:rPr>
      </w:pPr>
      <w:proofErr w:type="gramStart"/>
      <w:r>
        <w:rPr>
          <w:rFonts w:ascii="Arial" w:hAnsi="Arial" w:cs="Arial"/>
          <w:sz w:val="24"/>
          <w:szCs w:val="24"/>
          <w14:ligatures w14:val="standardContextual"/>
        </w:rPr>
        <w:t>P</w:t>
      </w:r>
      <w:r w:rsidR="00D413B5">
        <w:rPr>
          <w:rFonts w:ascii="Arial" w:hAnsi="Arial" w:cs="Arial"/>
          <w:sz w:val="24"/>
          <w:szCs w:val="24"/>
          <w14:ligatures w14:val="standardContextual"/>
        </w:rPr>
        <w:t xml:space="preserve">iloting </w:t>
      </w:r>
      <w:r>
        <w:rPr>
          <w:rFonts w:ascii="Arial" w:hAnsi="Arial" w:cs="Arial"/>
          <w:sz w:val="24"/>
          <w:szCs w:val="24"/>
          <w14:ligatures w14:val="standardContextual"/>
        </w:rPr>
        <w:t xml:space="preserve"> of</w:t>
      </w:r>
      <w:proofErr w:type="gramEnd"/>
      <w:r>
        <w:rPr>
          <w:rFonts w:ascii="Arial" w:hAnsi="Arial" w:cs="Arial"/>
          <w:sz w:val="24"/>
          <w:szCs w:val="24"/>
          <w14:ligatures w14:val="standardContextual"/>
        </w:rPr>
        <w:t xml:space="preserve"> Rural </w:t>
      </w:r>
      <w:r w:rsidR="00D413B5">
        <w:rPr>
          <w:rFonts w:ascii="Arial" w:hAnsi="Arial" w:cs="Arial"/>
          <w:sz w:val="24"/>
          <w:szCs w:val="24"/>
          <w14:ligatures w14:val="standardContextual"/>
        </w:rPr>
        <w:t xml:space="preserve">or Island </w:t>
      </w:r>
      <w:r>
        <w:rPr>
          <w:rFonts w:ascii="Arial" w:hAnsi="Arial" w:cs="Arial"/>
          <w:sz w:val="24"/>
          <w:szCs w:val="24"/>
          <w14:ligatures w14:val="standardContextual"/>
        </w:rPr>
        <w:t xml:space="preserve">Visa for Scotland </w:t>
      </w:r>
    </w:p>
    <w:p w14:paraId="7869331E" w14:textId="37E2AB82" w:rsidR="003C6B13" w:rsidRPr="009D4E52" w:rsidRDefault="003C6B13" w:rsidP="009D4E52">
      <w:pPr>
        <w:pStyle w:val="ListParagraph"/>
        <w:numPr>
          <w:ilvl w:val="0"/>
          <w:numId w:val="33"/>
        </w:numPr>
        <w:jc w:val="both"/>
        <w:rPr>
          <w:rFonts w:ascii="Arial" w:hAnsi="Arial" w:cs="Arial"/>
          <w:sz w:val="24"/>
          <w:szCs w:val="24"/>
          <w14:ligatures w14:val="standardContextual"/>
        </w:rPr>
      </w:pPr>
      <w:r w:rsidRPr="009D4E52">
        <w:rPr>
          <w:rFonts w:ascii="Arial" w:hAnsi="Arial" w:cs="Arial"/>
          <w14:ligatures w14:val="standardContextual"/>
        </w:rPr>
        <w:t>Relaxation of Medical requirements for Inshore Waters of Scotland</w:t>
      </w:r>
      <w:r w:rsidR="009D4E52" w:rsidRPr="009D4E52">
        <w:rPr>
          <w:rFonts w:ascii="Arial" w:hAnsi="Arial" w:cs="Arial"/>
          <w14:ligatures w14:val="standardContextual"/>
        </w:rPr>
        <w:t xml:space="preserve"> freeing waiting times for doctors to treat sick patients</w:t>
      </w:r>
      <w:r w:rsidRPr="009D4E52">
        <w:rPr>
          <w:rFonts w:ascii="Arial" w:hAnsi="Arial" w:cs="Arial"/>
          <w14:ligatures w14:val="standardContextual"/>
        </w:rPr>
        <w:t xml:space="preserve"> </w:t>
      </w:r>
    </w:p>
    <w:p w14:paraId="7429AD2A" w14:textId="1AA0A8BD" w:rsidR="00DD112B" w:rsidRDefault="00DD112B"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 xml:space="preserve">Introduction of permits in some fisheries, wrasse, razors, pot limitation scheme </w:t>
      </w:r>
    </w:p>
    <w:p w14:paraId="703C3604" w14:textId="75FBC25B" w:rsidR="00DD112B" w:rsidRDefault="00DD112B"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 xml:space="preserve">Seasonal </w:t>
      </w:r>
      <w:r w:rsidR="005053AF">
        <w:rPr>
          <w:rFonts w:ascii="Arial" w:hAnsi="Arial" w:cs="Arial"/>
          <w:sz w:val="24"/>
          <w:szCs w:val="24"/>
          <w14:ligatures w14:val="standardContextual"/>
        </w:rPr>
        <w:t xml:space="preserve">closures for </w:t>
      </w:r>
      <w:r>
        <w:rPr>
          <w:rFonts w:ascii="Arial" w:hAnsi="Arial" w:cs="Arial"/>
          <w:sz w:val="24"/>
          <w:szCs w:val="24"/>
          <w14:ligatures w14:val="standardContextual"/>
        </w:rPr>
        <w:t xml:space="preserve">pot </w:t>
      </w:r>
      <w:proofErr w:type="gramStart"/>
      <w:r w:rsidR="005053AF">
        <w:rPr>
          <w:rFonts w:ascii="Arial" w:hAnsi="Arial" w:cs="Arial"/>
          <w:sz w:val="24"/>
          <w:szCs w:val="24"/>
          <w14:ligatures w14:val="standardContextual"/>
        </w:rPr>
        <w:t xml:space="preserve">prohibition </w:t>
      </w:r>
      <w:r>
        <w:rPr>
          <w:rFonts w:ascii="Arial" w:hAnsi="Arial" w:cs="Arial"/>
          <w:sz w:val="24"/>
          <w:szCs w:val="24"/>
          <w14:ligatures w14:val="standardContextual"/>
        </w:rPr>
        <w:t xml:space="preserve"> areas</w:t>
      </w:r>
      <w:proofErr w:type="gramEnd"/>
    </w:p>
    <w:p w14:paraId="5EA57052" w14:textId="0C98C1A7" w:rsidR="001677D3" w:rsidRDefault="001677D3"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Seasonal scallop closures for all methods working well</w:t>
      </w:r>
    </w:p>
    <w:p w14:paraId="56346DD3" w14:textId="2CD85E29" w:rsidR="00F94A7A" w:rsidRDefault="00F94A7A"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 xml:space="preserve">Improvements in quality of stock in brown crab and cockles for fisheries with </w:t>
      </w:r>
      <w:r w:rsidR="00E16027">
        <w:rPr>
          <w:rFonts w:ascii="Arial" w:hAnsi="Arial" w:cs="Arial"/>
          <w:sz w:val="24"/>
          <w:szCs w:val="24"/>
          <w14:ligatures w14:val="standardContextual"/>
        </w:rPr>
        <w:t xml:space="preserve">previous </w:t>
      </w:r>
      <w:r>
        <w:rPr>
          <w:rFonts w:ascii="Arial" w:hAnsi="Arial" w:cs="Arial"/>
          <w:sz w:val="24"/>
          <w:szCs w:val="24"/>
          <w14:ligatures w14:val="standardContextual"/>
        </w:rPr>
        <w:t xml:space="preserve">poor yield </w:t>
      </w:r>
    </w:p>
    <w:p w14:paraId="31C1AF59" w14:textId="0330F327" w:rsidR="00F94A7A" w:rsidRDefault="00F94A7A"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 xml:space="preserve">More research required on all year closures, Broad Bay for juvenile place </w:t>
      </w:r>
    </w:p>
    <w:p w14:paraId="22937E8B" w14:textId="597FD6AC" w:rsidR="00F94A7A" w:rsidRDefault="00F94A7A"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 xml:space="preserve">Better zoning of features required to prevent unnecessary large area closures as was evident in Wester Ross MPA and </w:t>
      </w:r>
      <w:proofErr w:type="spellStart"/>
      <w:r>
        <w:rPr>
          <w:rFonts w:ascii="Arial" w:hAnsi="Arial" w:cs="Arial"/>
          <w:sz w:val="24"/>
          <w:szCs w:val="24"/>
          <w14:ligatures w14:val="standardContextual"/>
        </w:rPr>
        <w:t>Mingulay</w:t>
      </w:r>
      <w:proofErr w:type="spellEnd"/>
      <w:r>
        <w:rPr>
          <w:rFonts w:ascii="Arial" w:hAnsi="Arial" w:cs="Arial"/>
          <w:sz w:val="24"/>
          <w:szCs w:val="24"/>
          <w14:ligatures w14:val="standardContextual"/>
        </w:rPr>
        <w:t xml:space="preserve"> Reefs MPA, with better use of technology to reopen areas that should not have been closed.</w:t>
      </w:r>
    </w:p>
    <w:p w14:paraId="53B583E3" w14:textId="696818A4" w:rsidR="00E16027" w:rsidRDefault="00E16027"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 xml:space="preserve">Improved community engagement in future marine designations </w:t>
      </w:r>
    </w:p>
    <w:p w14:paraId="0BE8B971" w14:textId="556FFDEA" w:rsidR="00E16027" w:rsidRDefault="00E16027"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Some form of Seal Management Planning</w:t>
      </w:r>
    </w:p>
    <w:p w14:paraId="0649904A" w14:textId="74CD4D92" w:rsidR="00F94A7A" w:rsidRDefault="00F94A7A"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 xml:space="preserve">Improvements in data collection in inshore, better use of </w:t>
      </w:r>
      <w:proofErr w:type="spellStart"/>
      <w:r>
        <w:rPr>
          <w:rFonts w:ascii="Arial" w:hAnsi="Arial" w:cs="Arial"/>
          <w:sz w:val="24"/>
          <w:szCs w:val="24"/>
          <w14:ligatures w14:val="standardContextual"/>
        </w:rPr>
        <w:t>CatchApp</w:t>
      </w:r>
      <w:proofErr w:type="spellEnd"/>
      <w:r>
        <w:rPr>
          <w:rFonts w:ascii="Arial" w:hAnsi="Arial" w:cs="Arial"/>
          <w:sz w:val="24"/>
          <w:szCs w:val="24"/>
          <w14:ligatures w14:val="standardContextual"/>
        </w:rPr>
        <w:t xml:space="preserve"> coupled with tracking systems that should gather more data for science rather than solely for enforcement </w:t>
      </w:r>
    </w:p>
    <w:p w14:paraId="5AC2B5D8" w14:textId="705B2686" w:rsidR="00F94A7A" w:rsidRDefault="00F94A7A"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 xml:space="preserve">Improved branding for seafood </w:t>
      </w:r>
      <w:r w:rsidR="00944A80">
        <w:rPr>
          <w:rFonts w:ascii="Arial" w:hAnsi="Arial" w:cs="Arial"/>
          <w:sz w:val="24"/>
          <w:szCs w:val="24"/>
          <w14:ligatures w14:val="standardContextual"/>
        </w:rPr>
        <w:t xml:space="preserve">e.g. Hebridean Langoustines </w:t>
      </w:r>
    </w:p>
    <w:p w14:paraId="397F643B" w14:textId="4BC6CC86" w:rsidR="00944A80" w:rsidRDefault="00944A80"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 xml:space="preserve">Increased seafood presence in schools </w:t>
      </w:r>
    </w:p>
    <w:p w14:paraId="53A424E4" w14:textId="5C85F65F" w:rsidR="00944A80" w:rsidRDefault="00944A80"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 xml:space="preserve">Case studies to demonstrate success amongst young fisheries </w:t>
      </w:r>
    </w:p>
    <w:p w14:paraId="10A7FF5C" w14:textId="65E69DBE" w:rsidR="00944A80" w:rsidRDefault="00944A80"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 xml:space="preserve">Improved engagement with Marine Renewables to ensure community benefit </w:t>
      </w:r>
    </w:p>
    <w:p w14:paraId="103743FA" w14:textId="77777777" w:rsidR="002F2A2A" w:rsidRDefault="002F2A2A" w:rsidP="002F2A2A">
      <w:pPr>
        <w:jc w:val="both"/>
        <w:rPr>
          <w:rFonts w:ascii="Arial" w:hAnsi="Arial" w:cs="Arial"/>
          <w:sz w:val="24"/>
          <w:szCs w:val="24"/>
          <w14:ligatures w14:val="standardContextual"/>
        </w:rPr>
      </w:pPr>
    </w:p>
    <w:p w14:paraId="3B05AB67" w14:textId="77777777" w:rsidR="002F2A2A" w:rsidRDefault="002F2A2A" w:rsidP="002F2A2A">
      <w:pPr>
        <w:jc w:val="both"/>
        <w:rPr>
          <w:rFonts w:ascii="Arial" w:hAnsi="Arial" w:cs="Arial"/>
          <w:sz w:val="24"/>
          <w:szCs w:val="24"/>
          <w14:ligatures w14:val="standardContextual"/>
        </w:rPr>
      </w:pPr>
    </w:p>
    <w:p w14:paraId="41C32AB6" w14:textId="77777777" w:rsidR="002F2A2A" w:rsidRDefault="002F2A2A" w:rsidP="002F2A2A">
      <w:pPr>
        <w:jc w:val="both"/>
        <w:rPr>
          <w:rFonts w:ascii="Arial" w:hAnsi="Arial" w:cs="Arial"/>
          <w:sz w:val="24"/>
          <w:szCs w:val="24"/>
          <w14:ligatures w14:val="standardContextual"/>
        </w:rPr>
      </w:pPr>
    </w:p>
    <w:p w14:paraId="7AAE3068" w14:textId="7278DA41" w:rsidR="002F2A2A" w:rsidRDefault="002F2A2A" w:rsidP="002F2A2A">
      <w:pPr>
        <w:ind w:left="4320"/>
        <w:jc w:val="both"/>
        <w:rPr>
          <w:rFonts w:ascii="Arial" w:hAnsi="Arial" w:cs="Arial"/>
          <w:sz w:val="24"/>
          <w:szCs w:val="24"/>
          <w14:ligatures w14:val="standardContextual"/>
        </w:rPr>
      </w:pPr>
      <w:r>
        <w:rPr>
          <w:rFonts w:ascii="Arial" w:hAnsi="Arial" w:cs="Arial"/>
          <w:sz w:val="24"/>
          <w:szCs w:val="24"/>
          <w14:ligatures w14:val="standardContextual"/>
        </w:rPr>
        <w:t>11.</w:t>
      </w:r>
    </w:p>
    <w:p w14:paraId="6E5C6C80" w14:textId="77777777" w:rsidR="002F2A2A" w:rsidRDefault="002F2A2A" w:rsidP="002F2A2A">
      <w:pPr>
        <w:jc w:val="both"/>
        <w:rPr>
          <w:rFonts w:ascii="Arial" w:hAnsi="Arial" w:cs="Arial"/>
          <w:sz w:val="24"/>
          <w:szCs w:val="24"/>
          <w14:ligatures w14:val="standardContextual"/>
        </w:rPr>
      </w:pPr>
    </w:p>
    <w:p w14:paraId="2F1999D5" w14:textId="77777777" w:rsidR="002F2A2A" w:rsidRDefault="002F2A2A" w:rsidP="002F2A2A">
      <w:pPr>
        <w:jc w:val="both"/>
        <w:rPr>
          <w:rFonts w:ascii="Arial" w:hAnsi="Arial" w:cs="Arial"/>
          <w:sz w:val="24"/>
          <w:szCs w:val="24"/>
          <w14:ligatures w14:val="standardContextual"/>
        </w:rPr>
      </w:pPr>
    </w:p>
    <w:p w14:paraId="2443AEF2" w14:textId="77777777" w:rsidR="002F2A2A" w:rsidRDefault="002F2A2A" w:rsidP="002F2A2A">
      <w:pPr>
        <w:jc w:val="both"/>
        <w:rPr>
          <w:rFonts w:ascii="Arial" w:hAnsi="Arial" w:cs="Arial"/>
          <w:sz w:val="24"/>
          <w:szCs w:val="24"/>
          <w14:ligatures w14:val="standardContextual"/>
        </w:rPr>
      </w:pPr>
    </w:p>
    <w:p w14:paraId="220EA08C" w14:textId="77777777" w:rsidR="002F2A2A" w:rsidRDefault="002F2A2A" w:rsidP="002F2A2A">
      <w:pPr>
        <w:jc w:val="both"/>
        <w:rPr>
          <w:rFonts w:ascii="Arial" w:hAnsi="Arial" w:cs="Arial"/>
          <w:sz w:val="24"/>
          <w:szCs w:val="24"/>
          <w14:ligatures w14:val="standardContextual"/>
        </w:rPr>
      </w:pPr>
    </w:p>
    <w:p w14:paraId="65180D9D" w14:textId="77777777" w:rsidR="002F2A2A" w:rsidRDefault="002F2A2A" w:rsidP="002F2A2A">
      <w:pPr>
        <w:jc w:val="both"/>
        <w:rPr>
          <w:rFonts w:ascii="Arial" w:hAnsi="Arial" w:cs="Arial"/>
          <w:sz w:val="24"/>
          <w:szCs w:val="24"/>
          <w14:ligatures w14:val="standardContextual"/>
        </w:rPr>
      </w:pPr>
    </w:p>
    <w:p w14:paraId="3287F364" w14:textId="77777777" w:rsidR="002F2A2A" w:rsidRDefault="002F2A2A" w:rsidP="002F2A2A">
      <w:pPr>
        <w:jc w:val="both"/>
        <w:rPr>
          <w:rFonts w:ascii="Arial" w:hAnsi="Arial" w:cs="Arial"/>
          <w:sz w:val="24"/>
          <w:szCs w:val="24"/>
          <w14:ligatures w14:val="standardContextual"/>
        </w:rPr>
      </w:pPr>
    </w:p>
    <w:p w14:paraId="6ECB0446" w14:textId="77777777" w:rsidR="002F2A2A" w:rsidRDefault="002F2A2A" w:rsidP="002F2A2A">
      <w:pPr>
        <w:jc w:val="both"/>
        <w:rPr>
          <w:rFonts w:ascii="Arial" w:hAnsi="Arial" w:cs="Arial"/>
          <w:sz w:val="24"/>
          <w:szCs w:val="24"/>
          <w14:ligatures w14:val="standardContextual"/>
        </w:rPr>
      </w:pPr>
    </w:p>
    <w:p w14:paraId="46B8D216" w14:textId="77777777" w:rsidR="002F2A2A" w:rsidRDefault="002F2A2A" w:rsidP="002F2A2A">
      <w:pPr>
        <w:jc w:val="both"/>
        <w:rPr>
          <w:rFonts w:ascii="Arial" w:hAnsi="Arial" w:cs="Arial"/>
          <w:sz w:val="24"/>
          <w:szCs w:val="24"/>
          <w14:ligatures w14:val="standardContextual"/>
        </w:rPr>
      </w:pPr>
    </w:p>
    <w:p w14:paraId="050371AA" w14:textId="77777777" w:rsidR="002F2A2A" w:rsidRPr="002F2A2A" w:rsidRDefault="002F2A2A" w:rsidP="002F2A2A">
      <w:pPr>
        <w:jc w:val="both"/>
        <w:rPr>
          <w:rFonts w:ascii="Arial" w:hAnsi="Arial" w:cs="Arial"/>
          <w:sz w:val="24"/>
          <w:szCs w:val="24"/>
          <w14:ligatures w14:val="standardContextual"/>
        </w:rPr>
      </w:pPr>
    </w:p>
    <w:p w14:paraId="66005D4F" w14:textId="735A5E3A" w:rsidR="00944A80" w:rsidRDefault="00944A80"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 xml:space="preserve">Develop simple </w:t>
      </w:r>
      <w:proofErr w:type="gramStart"/>
      <w:r>
        <w:rPr>
          <w:rFonts w:ascii="Arial" w:hAnsi="Arial" w:cs="Arial"/>
          <w:sz w:val="24"/>
          <w:szCs w:val="24"/>
          <w14:ligatures w14:val="standardContextual"/>
        </w:rPr>
        <w:t>cost effective</w:t>
      </w:r>
      <w:proofErr w:type="gramEnd"/>
      <w:r>
        <w:rPr>
          <w:rFonts w:ascii="Arial" w:hAnsi="Arial" w:cs="Arial"/>
          <w:sz w:val="24"/>
          <w:szCs w:val="24"/>
          <w14:ligatures w14:val="standardContextual"/>
        </w:rPr>
        <w:t xml:space="preserve"> tracking devices for small vessels</w:t>
      </w:r>
    </w:p>
    <w:p w14:paraId="11233D99" w14:textId="772345D6" w:rsidR="00944A80" w:rsidRDefault="00944A80"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 xml:space="preserve">Improved management of </w:t>
      </w:r>
      <w:proofErr w:type="spellStart"/>
      <w:r>
        <w:rPr>
          <w:rFonts w:ascii="Arial" w:hAnsi="Arial" w:cs="Arial"/>
          <w:sz w:val="24"/>
          <w:szCs w:val="24"/>
          <w14:ligatures w14:val="standardContextual"/>
        </w:rPr>
        <w:t>spurdog</w:t>
      </w:r>
      <w:proofErr w:type="spellEnd"/>
      <w:r>
        <w:rPr>
          <w:rFonts w:ascii="Arial" w:hAnsi="Arial" w:cs="Arial"/>
          <w:sz w:val="24"/>
          <w:szCs w:val="24"/>
          <w14:ligatures w14:val="standardContextual"/>
        </w:rPr>
        <w:t xml:space="preserve"> fishery</w:t>
      </w:r>
    </w:p>
    <w:p w14:paraId="1DF90D08" w14:textId="6A8D8355" w:rsidR="002F2A2A" w:rsidRPr="002F2A2A" w:rsidRDefault="00944A80" w:rsidP="002F2A2A">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Explore benefits of increase in minimum landing sizes, lobsters from 87 -90mm and scallops from 100 – 105mm</w:t>
      </w:r>
    </w:p>
    <w:p w14:paraId="7E6A652E" w14:textId="66E12D65" w:rsidR="00944A80" w:rsidRDefault="00944A80"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Further research to open additional razor fish grounds with zoning as previously done in Sound of Harris to avoid seagrass</w:t>
      </w:r>
      <w:r w:rsidR="005053AF">
        <w:rPr>
          <w:rFonts w:ascii="Arial" w:hAnsi="Arial" w:cs="Arial"/>
          <w:sz w:val="24"/>
          <w:szCs w:val="24"/>
          <w14:ligatures w14:val="standardContextual"/>
        </w:rPr>
        <w:t xml:space="preserve">, could be considered for Sound of Barra </w:t>
      </w:r>
    </w:p>
    <w:p w14:paraId="004239B8" w14:textId="7AB70D35" w:rsidR="002F2A2A" w:rsidRPr="002F2A2A" w:rsidRDefault="006F7B84" w:rsidP="002F2A2A">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 xml:space="preserve">Investigate development of cockle fisheries </w:t>
      </w:r>
      <w:proofErr w:type="gramStart"/>
      <w:r w:rsidR="005053AF">
        <w:rPr>
          <w:rFonts w:ascii="Arial" w:hAnsi="Arial" w:cs="Arial"/>
          <w:sz w:val="24"/>
          <w:szCs w:val="24"/>
          <w14:ligatures w14:val="standardContextual"/>
        </w:rPr>
        <w:t xml:space="preserve">on </w:t>
      </w:r>
      <w:r>
        <w:rPr>
          <w:rFonts w:ascii="Arial" w:hAnsi="Arial" w:cs="Arial"/>
          <w:sz w:val="24"/>
          <w:szCs w:val="24"/>
          <w14:ligatures w14:val="standardContextual"/>
        </w:rPr>
        <w:t xml:space="preserve"> beaches</w:t>
      </w:r>
      <w:proofErr w:type="gramEnd"/>
      <w:r w:rsidR="005053AF">
        <w:rPr>
          <w:rFonts w:ascii="Arial" w:hAnsi="Arial" w:cs="Arial"/>
          <w:sz w:val="24"/>
          <w:szCs w:val="24"/>
          <w14:ligatures w14:val="standardContextual"/>
        </w:rPr>
        <w:t xml:space="preserve"> within designated areas </w:t>
      </w:r>
    </w:p>
    <w:p w14:paraId="6B1947A4" w14:textId="27ABADCE" w:rsidR="006F7B84" w:rsidRDefault="006F7B84"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 xml:space="preserve">Investigate how additional quotas </w:t>
      </w:r>
      <w:proofErr w:type="gramStart"/>
      <w:r>
        <w:rPr>
          <w:rFonts w:ascii="Arial" w:hAnsi="Arial" w:cs="Arial"/>
          <w:sz w:val="24"/>
          <w:szCs w:val="24"/>
          <w14:ligatures w14:val="standardContextual"/>
        </w:rPr>
        <w:t>c</w:t>
      </w:r>
      <w:r w:rsidR="005053AF">
        <w:rPr>
          <w:rFonts w:ascii="Arial" w:hAnsi="Arial" w:cs="Arial"/>
          <w:sz w:val="24"/>
          <w:szCs w:val="24"/>
          <w14:ligatures w14:val="standardContextual"/>
        </w:rPr>
        <w:t xml:space="preserve">ould </w:t>
      </w:r>
      <w:r>
        <w:rPr>
          <w:rFonts w:ascii="Arial" w:hAnsi="Arial" w:cs="Arial"/>
          <w:sz w:val="24"/>
          <w:szCs w:val="24"/>
          <w14:ligatures w14:val="standardContextual"/>
        </w:rPr>
        <w:t xml:space="preserve"> be</w:t>
      </w:r>
      <w:proofErr w:type="gramEnd"/>
      <w:r>
        <w:rPr>
          <w:rFonts w:ascii="Arial" w:hAnsi="Arial" w:cs="Arial"/>
          <w:sz w:val="24"/>
          <w:szCs w:val="24"/>
          <w14:ligatures w14:val="standardContextual"/>
        </w:rPr>
        <w:t xml:space="preserve"> distributed to inshore fleet to enhance opportunities to regenerate  coastal communities from high dependency on shellfish</w:t>
      </w:r>
    </w:p>
    <w:p w14:paraId="5CFC0F28" w14:textId="78AACB5C" w:rsidR="006F7B84" w:rsidRDefault="006F7B84"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 xml:space="preserve">Industry participation in onboard scanning system as currently being developed at St Andrew’s University to gather accurate </w:t>
      </w:r>
      <w:r w:rsidR="00957824">
        <w:rPr>
          <w:rFonts w:ascii="Arial" w:hAnsi="Arial" w:cs="Arial"/>
          <w:sz w:val="24"/>
          <w:szCs w:val="24"/>
          <w14:ligatures w14:val="standardContextual"/>
        </w:rPr>
        <w:t>shellfish stock assessments, reducing the need for so many observers aboard fishing vessels</w:t>
      </w:r>
    </w:p>
    <w:p w14:paraId="358C37E1" w14:textId="67186B67" w:rsidR="00957824" w:rsidRDefault="00957824"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 xml:space="preserve">Continuation of work with Herriot Watt University </w:t>
      </w:r>
      <w:r w:rsidRPr="00126693">
        <w:rPr>
          <w:rFonts w:ascii="Arial" w:hAnsi="Arial" w:cs="Arial"/>
          <w:sz w:val="24"/>
          <w:szCs w:val="24"/>
          <w14:ligatures w14:val="standardContextual"/>
        </w:rPr>
        <w:t>to ascertain improvements to reduce impact on seabed, improve fuel efficiency</w:t>
      </w:r>
    </w:p>
    <w:p w14:paraId="79497083" w14:textId="103EEA56" w:rsidR="00957824" w:rsidRDefault="00957824"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 xml:space="preserve">Development of Fisheries Management Plans to reflect the needs of regional communities </w:t>
      </w:r>
    </w:p>
    <w:p w14:paraId="0C49A0B7" w14:textId="56774FE8" w:rsidR="00957824" w:rsidRDefault="00957824"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Tonnage restrictions on larger mobile vessels operating in inshore waters as already evident in management of an MPA</w:t>
      </w:r>
    </w:p>
    <w:p w14:paraId="7841D360" w14:textId="3F6EFB5A" w:rsidR="00957824" w:rsidRDefault="00957824"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Regional Marine Plans to be developed without any further delays</w:t>
      </w:r>
    </w:p>
    <w:p w14:paraId="22F2704C" w14:textId="13B84C22" w:rsidR="005046D9" w:rsidRPr="00126693" w:rsidRDefault="005046D9" w:rsidP="005046D9">
      <w:pPr>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 xml:space="preserve">Improve current legislation covering unlicensed fishermen </w:t>
      </w:r>
    </w:p>
    <w:p w14:paraId="6083B7F2" w14:textId="52483662" w:rsidR="00957824" w:rsidRDefault="005046D9"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Use of drones and fast ribs to improve patrolling of inshore waters</w:t>
      </w:r>
    </w:p>
    <w:p w14:paraId="4185EEE2" w14:textId="45FD7D41" w:rsidR="005046D9" w:rsidRDefault="005046D9"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 xml:space="preserve">Ensure any new regulations consider operating costs of new vessels </w:t>
      </w:r>
    </w:p>
    <w:p w14:paraId="2B1E1C05" w14:textId="0003590B" w:rsidR="005046D9" w:rsidRDefault="005046D9"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 xml:space="preserve">Development of West Coast </w:t>
      </w:r>
      <w:proofErr w:type="spellStart"/>
      <w:r>
        <w:rPr>
          <w:rFonts w:ascii="Arial" w:hAnsi="Arial" w:cs="Arial"/>
          <w:sz w:val="24"/>
          <w:szCs w:val="24"/>
          <w14:ligatures w14:val="standardContextual"/>
        </w:rPr>
        <w:t>Nephrops</w:t>
      </w:r>
      <w:proofErr w:type="spellEnd"/>
      <w:r>
        <w:rPr>
          <w:rFonts w:ascii="Arial" w:hAnsi="Arial" w:cs="Arial"/>
          <w:sz w:val="24"/>
          <w:szCs w:val="24"/>
          <w14:ligatures w14:val="standardContextual"/>
        </w:rPr>
        <w:t xml:space="preserve"> fishery to optimise available TAC</w:t>
      </w:r>
    </w:p>
    <w:p w14:paraId="29A89A42" w14:textId="2A41D5D5" w:rsidR="000A304B" w:rsidRDefault="000A304B"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Improved marking of static gear and removal of unfished</w:t>
      </w:r>
      <w:r w:rsidR="00D413B5">
        <w:rPr>
          <w:rFonts w:ascii="Arial" w:hAnsi="Arial" w:cs="Arial"/>
          <w:sz w:val="24"/>
          <w:szCs w:val="24"/>
          <w14:ligatures w14:val="standardContextual"/>
        </w:rPr>
        <w:t xml:space="preserve"> </w:t>
      </w:r>
      <w:proofErr w:type="gramStart"/>
      <w:r w:rsidR="00D413B5">
        <w:rPr>
          <w:rFonts w:ascii="Arial" w:hAnsi="Arial" w:cs="Arial"/>
          <w:sz w:val="24"/>
          <w:szCs w:val="24"/>
          <w14:ligatures w14:val="standardContextual"/>
        </w:rPr>
        <w:t>and  unmarked</w:t>
      </w:r>
      <w:proofErr w:type="gramEnd"/>
      <w:r w:rsidR="00D413B5">
        <w:rPr>
          <w:rFonts w:ascii="Arial" w:hAnsi="Arial" w:cs="Arial"/>
          <w:sz w:val="24"/>
          <w:szCs w:val="24"/>
          <w14:ligatures w14:val="standardContextual"/>
        </w:rPr>
        <w:t xml:space="preserve"> </w:t>
      </w:r>
      <w:r>
        <w:rPr>
          <w:rFonts w:ascii="Arial" w:hAnsi="Arial" w:cs="Arial"/>
          <w:sz w:val="24"/>
          <w:szCs w:val="24"/>
          <w14:ligatures w14:val="standardContextual"/>
        </w:rPr>
        <w:t xml:space="preserve"> gear</w:t>
      </w:r>
    </w:p>
    <w:p w14:paraId="458D030B" w14:textId="681CCBB9" w:rsidR="00A110BF" w:rsidRDefault="00A110BF" w:rsidP="00DD112B">
      <w:pPr>
        <w:pStyle w:val="ListParagraph"/>
        <w:numPr>
          <w:ilvl w:val="0"/>
          <w:numId w:val="33"/>
        </w:numPr>
        <w:jc w:val="both"/>
        <w:rPr>
          <w:rFonts w:ascii="Arial" w:hAnsi="Arial" w:cs="Arial"/>
          <w:sz w:val="24"/>
          <w:szCs w:val="24"/>
          <w14:ligatures w14:val="standardContextual"/>
        </w:rPr>
      </w:pPr>
      <w:r>
        <w:rPr>
          <w:rFonts w:ascii="Arial" w:hAnsi="Arial" w:cs="Arial"/>
          <w:sz w:val="24"/>
          <w:szCs w:val="24"/>
          <w14:ligatures w14:val="standardContextual"/>
        </w:rPr>
        <w:t>Consideration given to high cost of static gear compared to other inshore fishing methods, in many cases exceeding the value of vessels</w:t>
      </w:r>
      <w:r w:rsidR="00D413B5">
        <w:rPr>
          <w:rFonts w:ascii="Arial" w:hAnsi="Arial" w:cs="Arial"/>
          <w:sz w:val="24"/>
          <w:szCs w:val="24"/>
          <w14:ligatures w14:val="standardContextual"/>
        </w:rPr>
        <w:t xml:space="preserve"> when assessing profitability of the inshore fleet</w:t>
      </w:r>
    </w:p>
    <w:p w14:paraId="4F40C446" w14:textId="77777777" w:rsidR="00C30B5B" w:rsidRDefault="00C30B5B" w:rsidP="00C30B5B">
      <w:pPr>
        <w:jc w:val="both"/>
        <w:rPr>
          <w:rFonts w:ascii="Arial" w:hAnsi="Arial" w:cs="Arial"/>
          <w:sz w:val="24"/>
          <w:szCs w:val="24"/>
          <w14:ligatures w14:val="standardContextual"/>
        </w:rPr>
      </w:pPr>
    </w:p>
    <w:p w14:paraId="66CDA992" w14:textId="0309EA00" w:rsidR="00C30B5B" w:rsidRDefault="00C30B5B" w:rsidP="00C30B5B">
      <w:pPr>
        <w:jc w:val="both"/>
        <w:rPr>
          <w:rFonts w:ascii="Arial" w:hAnsi="Arial" w:cs="Arial"/>
          <w:sz w:val="24"/>
          <w:szCs w:val="24"/>
          <w14:ligatures w14:val="standardContextual"/>
        </w:rPr>
      </w:pPr>
      <w:r>
        <w:rPr>
          <w:rFonts w:ascii="Arial" w:hAnsi="Arial" w:cs="Arial"/>
          <w:sz w:val="24"/>
          <w:szCs w:val="24"/>
          <w14:ligatures w14:val="standardContextual"/>
        </w:rPr>
        <w:t>The above is a summary of matters that</w:t>
      </w:r>
      <w:r w:rsidR="005053AF">
        <w:rPr>
          <w:rFonts w:ascii="Arial" w:hAnsi="Arial" w:cs="Arial"/>
          <w:sz w:val="24"/>
          <w:szCs w:val="24"/>
          <w14:ligatures w14:val="standardContextual"/>
        </w:rPr>
        <w:t xml:space="preserve"> have been considered over the years at IFGs meetings </w:t>
      </w:r>
      <w:proofErr w:type="gramStart"/>
      <w:r w:rsidR="005053AF">
        <w:rPr>
          <w:rFonts w:ascii="Arial" w:hAnsi="Arial" w:cs="Arial"/>
          <w:sz w:val="24"/>
          <w:szCs w:val="24"/>
          <w14:ligatures w14:val="standardContextual"/>
        </w:rPr>
        <w:t xml:space="preserve">and </w:t>
      </w:r>
      <w:r>
        <w:rPr>
          <w:rFonts w:ascii="Arial" w:hAnsi="Arial" w:cs="Arial"/>
          <w:sz w:val="24"/>
          <w:szCs w:val="24"/>
          <w14:ligatures w14:val="standardContextual"/>
        </w:rPr>
        <w:t xml:space="preserve"> could</w:t>
      </w:r>
      <w:proofErr w:type="gramEnd"/>
      <w:r>
        <w:rPr>
          <w:rFonts w:ascii="Arial" w:hAnsi="Arial" w:cs="Arial"/>
          <w:sz w:val="24"/>
          <w:szCs w:val="24"/>
          <w14:ligatures w14:val="standardContextual"/>
        </w:rPr>
        <w:t xml:space="preserve"> be raised in </w:t>
      </w:r>
      <w:r w:rsidR="00D413B5">
        <w:rPr>
          <w:rFonts w:ascii="Arial" w:hAnsi="Arial" w:cs="Arial"/>
          <w:sz w:val="24"/>
          <w:szCs w:val="24"/>
          <w14:ligatures w14:val="standardContextual"/>
        </w:rPr>
        <w:t xml:space="preserve">any </w:t>
      </w:r>
      <w:r>
        <w:rPr>
          <w:rFonts w:ascii="Arial" w:hAnsi="Arial" w:cs="Arial"/>
          <w:sz w:val="24"/>
          <w:szCs w:val="24"/>
          <w14:ligatures w14:val="standardContextual"/>
        </w:rPr>
        <w:t>response to the call for evidence and members are asked to consider the above and any other additional measures that could be considered in the Call for Evidence</w:t>
      </w:r>
      <w:r w:rsidR="00D413B5">
        <w:rPr>
          <w:rFonts w:ascii="Arial" w:hAnsi="Arial" w:cs="Arial"/>
          <w:sz w:val="24"/>
          <w:szCs w:val="24"/>
          <w14:ligatures w14:val="standardContextual"/>
        </w:rPr>
        <w:t>.</w:t>
      </w:r>
    </w:p>
    <w:p w14:paraId="7E6707C5" w14:textId="77777777" w:rsidR="002F2A2A" w:rsidRDefault="002F2A2A" w:rsidP="00C30B5B">
      <w:pPr>
        <w:jc w:val="both"/>
        <w:rPr>
          <w:rFonts w:ascii="Arial" w:hAnsi="Arial" w:cs="Arial"/>
          <w:sz w:val="24"/>
          <w:szCs w:val="24"/>
          <w14:ligatures w14:val="standardContextual"/>
        </w:rPr>
      </w:pPr>
    </w:p>
    <w:p w14:paraId="5210DFD0" w14:textId="77777777" w:rsidR="002F2A2A" w:rsidRDefault="002F2A2A" w:rsidP="00C30B5B">
      <w:pPr>
        <w:jc w:val="both"/>
        <w:rPr>
          <w:rFonts w:ascii="Arial" w:hAnsi="Arial" w:cs="Arial"/>
          <w:sz w:val="24"/>
          <w:szCs w:val="24"/>
          <w14:ligatures w14:val="standardContextual"/>
        </w:rPr>
      </w:pPr>
    </w:p>
    <w:p w14:paraId="47610D19" w14:textId="77777777" w:rsidR="002F2A2A" w:rsidRDefault="002F2A2A" w:rsidP="00C30B5B">
      <w:pPr>
        <w:jc w:val="both"/>
        <w:rPr>
          <w:rFonts w:ascii="Arial" w:hAnsi="Arial" w:cs="Arial"/>
          <w:sz w:val="24"/>
          <w:szCs w:val="24"/>
          <w14:ligatures w14:val="standardContextual"/>
        </w:rPr>
      </w:pPr>
    </w:p>
    <w:p w14:paraId="4D6B0732" w14:textId="77777777" w:rsidR="002F2A2A" w:rsidRDefault="002F2A2A" w:rsidP="00C30B5B">
      <w:pPr>
        <w:jc w:val="both"/>
        <w:rPr>
          <w:rFonts w:ascii="Arial" w:hAnsi="Arial" w:cs="Arial"/>
          <w:sz w:val="24"/>
          <w:szCs w:val="24"/>
          <w14:ligatures w14:val="standardContextual"/>
        </w:rPr>
      </w:pPr>
    </w:p>
    <w:p w14:paraId="7EDC5633" w14:textId="403BC759" w:rsidR="002F2A2A" w:rsidRDefault="002F2A2A" w:rsidP="00C30B5B">
      <w:pPr>
        <w:jc w:val="both"/>
        <w:rPr>
          <w:rFonts w:ascii="Arial" w:hAnsi="Arial" w:cs="Arial"/>
          <w:sz w:val="24"/>
          <w:szCs w:val="24"/>
          <w14:ligatures w14:val="standardContextual"/>
        </w:rPr>
      </w:pPr>
      <w:r>
        <w:rPr>
          <w:rFonts w:ascii="Arial" w:hAnsi="Arial" w:cs="Arial"/>
          <w:sz w:val="24"/>
          <w:szCs w:val="24"/>
          <w14:ligatures w14:val="standardContextual"/>
        </w:rPr>
        <w:tab/>
      </w:r>
      <w:r>
        <w:rPr>
          <w:rFonts w:ascii="Arial" w:hAnsi="Arial" w:cs="Arial"/>
          <w:sz w:val="24"/>
          <w:szCs w:val="24"/>
          <w14:ligatures w14:val="standardContextual"/>
        </w:rPr>
        <w:tab/>
      </w:r>
      <w:r>
        <w:rPr>
          <w:rFonts w:ascii="Arial" w:hAnsi="Arial" w:cs="Arial"/>
          <w:sz w:val="24"/>
          <w:szCs w:val="24"/>
          <w14:ligatures w14:val="standardContextual"/>
        </w:rPr>
        <w:tab/>
      </w:r>
      <w:r>
        <w:rPr>
          <w:rFonts w:ascii="Arial" w:hAnsi="Arial" w:cs="Arial"/>
          <w:sz w:val="24"/>
          <w:szCs w:val="24"/>
          <w14:ligatures w14:val="standardContextual"/>
        </w:rPr>
        <w:tab/>
      </w:r>
      <w:r>
        <w:rPr>
          <w:rFonts w:ascii="Arial" w:hAnsi="Arial" w:cs="Arial"/>
          <w:sz w:val="24"/>
          <w:szCs w:val="24"/>
          <w14:ligatures w14:val="standardContextual"/>
        </w:rPr>
        <w:tab/>
      </w:r>
      <w:r>
        <w:rPr>
          <w:rFonts w:ascii="Arial" w:hAnsi="Arial" w:cs="Arial"/>
          <w:sz w:val="24"/>
          <w:szCs w:val="24"/>
          <w14:ligatures w14:val="standardContextual"/>
        </w:rPr>
        <w:tab/>
        <w:t>12.</w:t>
      </w:r>
    </w:p>
    <w:p w14:paraId="3F679587" w14:textId="77777777" w:rsidR="002F2A2A" w:rsidRDefault="002F2A2A" w:rsidP="00C30B5B">
      <w:pPr>
        <w:jc w:val="both"/>
        <w:rPr>
          <w:rFonts w:ascii="Arial" w:hAnsi="Arial" w:cs="Arial"/>
          <w:sz w:val="24"/>
          <w:szCs w:val="24"/>
          <w14:ligatures w14:val="standardContextual"/>
        </w:rPr>
      </w:pPr>
    </w:p>
    <w:p w14:paraId="491BAC52" w14:textId="77777777" w:rsidR="002F2A2A" w:rsidRDefault="002F2A2A" w:rsidP="00C30B5B">
      <w:pPr>
        <w:jc w:val="both"/>
        <w:rPr>
          <w:rFonts w:ascii="Arial" w:hAnsi="Arial" w:cs="Arial"/>
          <w:sz w:val="24"/>
          <w:szCs w:val="24"/>
          <w14:ligatures w14:val="standardContextual"/>
        </w:rPr>
      </w:pPr>
    </w:p>
    <w:p w14:paraId="566E1DD3" w14:textId="77777777" w:rsidR="002F2A2A" w:rsidRDefault="002F2A2A" w:rsidP="00C30B5B">
      <w:pPr>
        <w:jc w:val="both"/>
        <w:rPr>
          <w:rFonts w:ascii="Arial" w:hAnsi="Arial" w:cs="Arial"/>
          <w:sz w:val="24"/>
          <w:szCs w:val="24"/>
          <w14:ligatures w14:val="standardContextual"/>
        </w:rPr>
      </w:pPr>
    </w:p>
    <w:p w14:paraId="60062428" w14:textId="77777777" w:rsidR="002F2A2A" w:rsidRDefault="002F2A2A" w:rsidP="00C30B5B">
      <w:pPr>
        <w:jc w:val="both"/>
        <w:rPr>
          <w:rFonts w:ascii="Arial" w:hAnsi="Arial" w:cs="Arial"/>
          <w:sz w:val="24"/>
          <w:szCs w:val="24"/>
          <w14:ligatures w14:val="standardContextual"/>
        </w:rPr>
      </w:pPr>
    </w:p>
    <w:p w14:paraId="0AEA7654" w14:textId="77777777" w:rsidR="002F2A2A" w:rsidRDefault="002F2A2A" w:rsidP="00C30B5B">
      <w:pPr>
        <w:jc w:val="both"/>
        <w:rPr>
          <w:rFonts w:ascii="Arial" w:hAnsi="Arial" w:cs="Arial"/>
          <w:sz w:val="24"/>
          <w:szCs w:val="24"/>
          <w14:ligatures w14:val="standardContextual"/>
        </w:rPr>
      </w:pPr>
    </w:p>
    <w:p w14:paraId="68EBB2C3" w14:textId="77777777" w:rsidR="002F2A2A" w:rsidRDefault="002F2A2A" w:rsidP="00C30B5B">
      <w:pPr>
        <w:jc w:val="both"/>
        <w:rPr>
          <w:rFonts w:ascii="Arial" w:hAnsi="Arial" w:cs="Arial"/>
          <w:sz w:val="24"/>
          <w:szCs w:val="24"/>
          <w14:ligatures w14:val="standardContextual"/>
        </w:rPr>
      </w:pPr>
    </w:p>
    <w:p w14:paraId="6E4E5A6F" w14:textId="77777777" w:rsidR="002F2A2A" w:rsidRDefault="002F2A2A" w:rsidP="00C30B5B">
      <w:pPr>
        <w:jc w:val="both"/>
        <w:rPr>
          <w:rFonts w:ascii="Arial" w:hAnsi="Arial" w:cs="Arial"/>
          <w:sz w:val="24"/>
          <w:szCs w:val="24"/>
          <w14:ligatures w14:val="standardContextual"/>
        </w:rPr>
      </w:pPr>
    </w:p>
    <w:p w14:paraId="738BC083" w14:textId="77777777" w:rsidR="002F2A2A" w:rsidRDefault="002F2A2A" w:rsidP="00C30B5B">
      <w:pPr>
        <w:jc w:val="both"/>
        <w:rPr>
          <w:rFonts w:ascii="Arial" w:hAnsi="Arial" w:cs="Arial"/>
          <w:sz w:val="24"/>
          <w:szCs w:val="24"/>
          <w14:ligatures w14:val="standardContextual"/>
        </w:rPr>
      </w:pPr>
    </w:p>
    <w:p w14:paraId="6FA845A1" w14:textId="77777777" w:rsidR="002F2A2A" w:rsidRDefault="002F2A2A" w:rsidP="00C30B5B">
      <w:pPr>
        <w:jc w:val="both"/>
        <w:rPr>
          <w:rFonts w:ascii="Arial" w:hAnsi="Arial" w:cs="Arial"/>
          <w:sz w:val="24"/>
          <w:szCs w:val="24"/>
          <w14:ligatures w14:val="standardContextual"/>
        </w:rPr>
      </w:pPr>
    </w:p>
    <w:p w14:paraId="2BFD7D54" w14:textId="56C2C826" w:rsidR="00126693" w:rsidRDefault="00FC664C" w:rsidP="00126693">
      <w:pPr>
        <w:jc w:val="both"/>
        <w:rPr>
          <w:rFonts w:ascii="Arial" w:hAnsi="Arial" w:cs="Arial"/>
          <w:b/>
          <w:bCs/>
          <w:sz w:val="24"/>
          <w:szCs w:val="24"/>
          <w14:ligatures w14:val="standardContextual"/>
        </w:rPr>
      </w:pPr>
      <w:r w:rsidRPr="00FC664C">
        <w:rPr>
          <w:rFonts w:ascii="Arial" w:hAnsi="Arial" w:cs="Arial"/>
          <w:b/>
          <w:bCs/>
          <w:sz w:val="24"/>
          <w:szCs w:val="24"/>
          <w14:ligatures w14:val="standardContextual"/>
        </w:rPr>
        <w:t>LATEST LANDINGS INTO WESTERN ISLES</w:t>
      </w:r>
    </w:p>
    <w:p w14:paraId="56576FE5" w14:textId="77777777" w:rsidR="00FC664C" w:rsidRDefault="00FC664C" w:rsidP="00126693">
      <w:pPr>
        <w:jc w:val="both"/>
        <w:rPr>
          <w:rFonts w:ascii="Arial" w:hAnsi="Arial" w:cs="Arial"/>
          <w:b/>
          <w:bCs/>
          <w:sz w:val="24"/>
          <w:szCs w:val="24"/>
          <w14:ligatures w14:val="standardContextual"/>
        </w:rPr>
      </w:pPr>
    </w:p>
    <w:p w14:paraId="1B7C0F10" w14:textId="38F5D9D9" w:rsidR="00FC664C" w:rsidRDefault="00FC664C" w:rsidP="00126693">
      <w:pPr>
        <w:jc w:val="both"/>
        <w:rPr>
          <w:rFonts w:ascii="Arial" w:hAnsi="Arial" w:cs="Arial"/>
          <w:sz w:val="24"/>
          <w:szCs w:val="24"/>
          <w14:ligatures w14:val="standardContextual"/>
        </w:rPr>
      </w:pPr>
      <w:r>
        <w:rPr>
          <w:rFonts w:ascii="Arial" w:hAnsi="Arial" w:cs="Arial"/>
          <w:sz w:val="24"/>
          <w:szCs w:val="24"/>
          <w14:ligatures w14:val="standardContextual"/>
        </w:rPr>
        <w:t xml:space="preserve">Publication of official Scottish landings statistics for </w:t>
      </w:r>
      <w:proofErr w:type="gramStart"/>
      <w:r>
        <w:rPr>
          <w:rFonts w:ascii="Arial" w:hAnsi="Arial" w:cs="Arial"/>
          <w:sz w:val="24"/>
          <w:szCs w:val="24"/>
          <w14:ligatures w14:val="standardContextual"/>
        </w:rPr>
        <w:t>2023  were</w:t>
      </w:r>
      <w:proofErr w:type="gramEnd"/>
      <w:r>
        <w:rPr>
          <w:rFonts w:ascii="Arial" w:hAnsi="Arial" w:cs="Arial"/>
          <w:sz w:val="24"/>
          <w:szCs w:val="24"/>
          <w14:ligatures w14:val="standardContextual"/>
        </w:rPr>
        <w:t xml:space="preserve"> published in December and showed a significant increase in value for the Western Isles.</w:t>
      </w:r>
    </w:p>
    <w:p w14:paraId="4EC1C001" w14:textId="77777777" w:rsidR="00FC664C" w:rsidRDefault="00FC664C" w:rsidP="00126693">
      <w:pPr>
        <w:jc w:val="both"/>
        <w:rPr>
          <w:rFonts w:ascii="Arial" w:hAnsi="Arial" w:cs="Arial"/>
          <w:sz w:val="24"/>
          <w:szCs w:val="24"/>
          <w14:ligatures w14:val="standardContextual"/>
        </w:rPr>
      </w:pPr>
    </w:p>
    <w:tbl>
      <w:tblPr>
        <w:tblW w:w="9360" w:type="dxa"/>
        <w:tblLook w:val="04A0" w:firstRow="1" w:lastRow="0" w:firstColumn="1" w:lastColumn="0" w:noHBand="0" w:noVBand="1"/>
      </w:tblPr>
      <w:tblGrid>
        <w:gridCol w:w="1161"/>
        <w:gridCol w:w="1375"/>
        <w:gridCol w:w="831"/>
        <w:gridCol w:w="717"/>
        <w:gridCol w:w="831"/>
        <w:gridCol w:w="717"/>
        <w:gridCol w:w="717"/>
        <w:gridCol w:w="828"/>
        <w:gridCol w:w="828"/>
        <w:gridCol w:w="828"/>
        <w:gridCol w:w="828"/>
        <w:gridCol w:w="916"/>
      </w:tblGrid>
      <w:tr w:rsidR="00605D93" w:rsidRPr="00605D93" w14:paraId="12538DC9" w14:textId="77777777" w:rsidTr="00605D93">
        <w:trPr>
          <w:trHeight w:val="288"/>
        </w:trPr>
        <w:tc>
          <w:tcPr>
            <w:tcW w:w="999" w:type="dxa"/>
            <w:tcBorders>
              <w:top w:val="nil"/>
              <w:left w:val="nil"/>
              <w:bottom w:val="nil"/>
              <w:right w:val="nil"/>
            </w:tcBorders>
            <w:shd w:val="clear" w:color="auto" w:fill="auto"/>
            <w:noWrap/>
            <w:vAlign w:val="bottom"/>
            <w:hideMark/>
          </w:tcPr>
          <w:p w14:paraId="5B9EDC99" w14:textId="77777777" w:rsidR="00605D93" w:rsidRPr="00605D93" w:rsidRDefault="00605D93" w:rsidP="00605D93">
            <w:pPr>
              <w:rPr>
                <w:rFonts w:ascii="Times New Roman" w:eastAsia="Times New Roman" w:hAnsi="Times New Roman" w:cs="Times New Roman"/>
                <w:sz w:val="24"/>
                <w:szCs w:val="24"/>
                <w:lang w:eastAsia="en-GB"/>
              </w:rPr>
            </w:pPr>
          </w:p>
        </w:tc>
        <w:tc>
          <w:tcPr>
            <w:tcW w:w="1375" w:type="dxa"/>
            <w:tcBorders>
              <w:top w:val="nil"/>
              <w:left w:val="nil"/>
              <w:bottom w:val="nil"/>
              <w:right w:val="nil"/>
            </w:tcBorders>
            <w:shd w:val="clear" w:color="auto" w:fill="auto"/>
            <w:noWrap/>
            <w:vAlign w:val="bottom"/>
            <w:hideMark/>
          </w:tcPr>
          <w:p w14:paraId="7881C720" w14:textId="77777777" w:rsidR="00605D93" w:rsidRPr="00605D93" w:rsidRDefault="00605D93" w:rsidP="00605D93">
            <w:pPr>
              <w:rPr>
                <w:rFonts w:ascii="Times New Roman" w:eastAsia="Times New Roman" w:hAnsi="Times New Roman" w:cs="Times New Roman"/>
                <w:sz w:val="20"/>
                <w:szCs w:val="20"/>
                <w:lang w:eastAsia="en-GB"/>
              </w:rPr>
            </w:pPr>
          </w:p>
        </w:tc>
        <w:tc>
          <w:tcPr>
            <w:tcW w:w="668" w:type="dxa"/>
            <w:tcBorders>
              <w:top w:val="nil"/>
              <w:left w:val="nil"/>
              <w:bottom w:val="nil"/>
              <w:right w:val="nil"/>
            </w:tcBorders>
            <w:shd w:val="clear" w:color="auto" w:fill="auto"/>
            <w:noWrap/>
            <w:vAlign w:val="bottom"/>
            <w:hideMark/>
          </w:tcPr>
          <w:p w14:paraId="25C105E5" w14:textId="77777777" w:rsidR="00605D93" w:rsidRPr="00605D93" w:rsidRDefault="00605D93" w:rsidP="00605D93">
            <w:pPr>
              <w:rPr>
                <w:rFonts w:ascii="Times New Roman" w:eastAsia="Times New Roman" w:hAnsi="Times New Roman" w:cs="Times New Roman"/>
                <w:sz w:val="20"/>
                <w:szCs w:val="20"/>
                <w:lang w:eastAsia="en-GB"/>
              </w:rPr>
            </w:pPr>
          </w:p>
        </w:tc>
        <w:tc>
          <w:tcPr>
            <w:tcW w:w="4028" w:type="dxa"/>
            <w:gridSpan w:val="6"/>
            <w:tcBorders>
              <w:top w:val="nil"/>
              <w:left w:val="nil"/>
              <w:bottom w:val="nil"/>
              <w:right w:val="nil"/>
            </w:tcBorders>
            <w:shd w:val="clear" w:color="auto" w:fill="auto"/>
            <w:noWrap/>
            <w:vAlign w:val="bottom"/>
            <w:hideMark/>
          </w:tcPr>
          <w:p w14:paraId="790BF1FD" w14:textId="77777777" w:rsidR="00605D93" w:rsidRPr="00605D93" w:rsidRDefault="00605D93" w:rsidP="00605D93">
            <w:pPr>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LANDINGS INTO WESTERN ISLES IN 2023</w:t>
            </w:r>
          </w:p>
        </w:tc>
        <w:tc>
          <w:tcPr>
            <w:tcW w:w="668" w:type="dxa"/>
            <w:tcBorders>
              <w:top w:val="nil"/>
              <w:left w:val="nil"/>
              <w:bottom w:val="nil"/>
              <w:right w:val="nil"/>
            </w:tcBorders>
            <w:shd w:val="clear" w:color="auto" w:fill="auto"/>
            <w:noWrap/>
            <w:vAlign w:val="bottom"/>
            <w:hideMark/>
          </w:tcPr>
          <w:p w14:paraId="5A4F61E8" w14:textId="77777777" w:rsidR="00605D93" w:rsidRPr="00605D93" w:rsidRDefault="00605D93" w:rsidP="00605D93">
            <w:pPr>
              <w:rPr>
                <w:rFonts w:ascii="Aptos Narrow" w:eastAsia="Times New Roman" w:hAnsi="Aptos Narrow" w:cs="Times New Roman"/>
                <w:color w:val="000000"/>
                <w:lang w:eastAsia="en-GB"/>
              </w:rPr>
            </w:pPr>
          </w:p>
        </w:tc>
        <w:tc>
          <w:tcPr>
            <w:tcW w:w="706" w:type="dxa"/>
            <w:tcBorders>
              <w:top w:val="nil"/>
              <w:left w:val="nil"/>
              <w:bottom w:val="nil"/>
              <w:right w:val="nil"/>
            </w:tcBorders>
            <w:shd w:val="clear" w:color="auto" w:fill="auto"/>
            <w:noWrap/>
            <w:vAlign w:val="bottom"/>
            <w:hideMark/>
          </w:tcPr>
          <w:p w14:paraId="326BE9CF" w14:textId="77777777" w:rsidR="00605D93" w:rsidRPr="00605D93" w:rsidRDefault="00605D93" w:rsidP="00605D93">
            <w:pPr>
              <w:rPr>
                <w:rFonts w:ascii="Times New Roman" w:eastAsia="Times New Roman" w:hAnsi="Times New Roman" w:cs="Times New Roman"/>
                <w:sz w:val="20"/>
                <w:szCs w:val="20"/>
                <w:lang w:eastAsia="en-GB"/>
              </w:rPr>
            </w:pPr>
          </w:p>
        </w:tc>
        <w:tc>
          <w:tcPr>
            <w:tcW w:w="916" w:type="dxa"/>
            <w:tcBorders>
              <w:top w:val="nil"/>
              <w:left w:val="nil"/>
              <w:bottom w:val="nil"/>
              <w:right w:val="nil"/>
            </w:tcBorders>
            <w:shd w:val="clear" w:color="auto" w:fill="auto"/>
            <w:noWrap/>
            <w:vAlign w:val="bottom"/>
            <w:hideMark/>
          </w:tcPr>
          <w:p w14:paraId="70F56C95" w14:textId="77777777" w:rsidR="00605D93" w:rsidRPr="00605D93" w:rsidRDefault="00605D93" w:rsidP="00605D93">
            <w:pPr>
              <w:rPr>
                <w:rFonts w:ascii="Times New Roman" w:eastAsia="Times New Roman" w:hAnsi="Times New Roman" w:cs="Times New Roman"/>
                <w:sz w:val="20"/>
                <w:szCs w:val="20"/>
                <w:lang w:eastAsia="en-GB"/>
              </w:rPr>
            </w:pPr>
          </w:p>
        </w:tc>
      </w:tr>
      <w:tr w:rsidR="00605D93" w:rsidRPr="00605D93" w14:paraId="6169FF8A" w14:textId="77777777" w:rsidTr="00605D93">
        <w:trPr>
          <w:trHeight w:val="288"/>
        </w:trPr>
        <w:tc>
          <w:tcPr>
            <w:tcW w:w="999" w:type="dxa"/>
            <w:tcBorders>
              <w:top w:val="nil"/>
              <w:left w:val="nil"/>
              <w:bottom w:val="nil"/>
              <w:right w:val="nil"/>
            </w:tcBorders>
            <w:shd w:val="clear" w:color="auto" w:fill="auto"/>
            <w:noWrap/>
            <w:vAlign w:val="bottom"/>
            <w:hideMark/>
          </w:tcPr>
          <w:p w14:paraId="2A732306" w14:textId="77777777" w:rsidR="00605D93" w:rsidRPr="00605D93" w:rsidRDefault="00605D93" w:rsidP="00605D93">
            <w:pPr>
              <w:rPr>
                <w:rFonts w:ascii="Times New Roman" w:eastAsia="Times New Roman" w:hAnsi="Times New Roman" w:cs="Times New Roman"/>
                <w:sz w:val="20"/>
                <w:szCs w:val="20"/>
                <w:lang w:eastAsia="en-GB"/>
              </w:rPr>
            </w:pPr>
          </w:p>
        </w:tc>
        <w:tc>
          <w:tcPr>
            <w:tcW w:w="1375" w:type="dxa"/>
            <w:tcBorders>
              <w:top w:val="nil"/>
              <w:left w:val="nil"/>
              <w:bottom w:val="nil"/>
              <w:right w:val="nil"/>
            </w:tcBorders>
            <w:shd w:val="clear" w:color="auto" w:fill="auto"/>
            <w:noWrap/>
            <w:vAlign w:val="bottom"/>
            <w:hideMark/>
          </w:tcPr>
          <w:p w14:paraId="1E137034" w14:textId="77777777" w:rsidR="00605D93" w:rsidRPr="00605D93" w:rsidRDefault="00605D93" w:rsidP="00605D93">
            <w:pPr>
              <w:rPr>
                <w:rFonts w:ascii="Times New Roman" w:eastAsia="Times New Roman" w:hAnsi="Times New Roman" w:cs="Times New Roman"/>
                <w:sz w:val="20"/>
                <w:szCs w:val="20"/>
                <w:lang w:eastAsia="en-GB"/>
              </w:rPr>
            </w:pPr>
          </w:p>
        </w:tc>
        <w:tc>
          <w:tcPr>
            <w:tcW w:w="668" w:type="dxa"/>
            <w:tcBorders>
              <w:top w:val="nil"/>
              <w:left w:val="nil"/>
              <w:bottom w:val="nil"/>
              <w:right w:val="nil"/>
            </w:tcBorders>
            <w:shd w:val="clear" w:color="auto" w:fill="auto"/>
            <w:noWrap/>
            <w:vAlign w:val="bottom"/>
            <w:hideMark/>
          </w:tcPr>
          <w:p w14:paraId="6AC43841" w14:textId="77777777" w:rsidR="00605D93" w:rsidRPr="00605D93" w:rsidRDefault="00605D93" w:rsidP="00605D93">
            <w:pPr>
              <w:rPr>
                <w:rFonts w:ascii="Times New Roman" w:eastAsia="Times New Roman" w:hAnsi="Times New Roman" w:cs="Times New Roman"/>
                <w:sz w:val="20"/>
                <w:szCs w:val="20"/>
                <w:lang w:eastAsia="en-GB"/>
              </w:rPr>
            </w:pPr>
          </w:p>
        </w:tc>
        <w:tc>
          <w:tcPr>
            <w:tcW w:w="608" w:type="dxa"/>
            <w:tcBorders>
              <w:top w:val="nil"/>
              <w:left w:val="nil"/>
              <w:bottom w:val="nil"/>
              <w:right w:val="nil"/>
            </w:tcBorders>
            <w:shd w:val="clear" w:color="auto" w:fill="auto"/>
            <w:noWrap/>
            <w:vAlign w:val="bottom"/>
            <w:hideMark/>
          </w:tcPr>
          <w:p w14:paraId="04AF0CC1" w14:textId="77777777" w:rsidR="00605D93" w:rsidRPr="00605D93" w:rsidRDefault="00605D93" w:rsidP="00605D93">
            <w:pPr>
              <w:rPr>
                <w:rFonts w:ascii="Times New Roman" w:eastAsia="Times New Roman" w:hAnsi="Times New Roman" w:cs="Times New Roman"/>
                <w:sz w:val="20"/>
                <w:szCs w:val="20"/>
                <w:lang w:eastAsia="en-GB"/>
              </w:rPr>
            </w:pPr>
          </w:p>
        </w:tc>
        <w:tc>
          <w:tcPr>
            <w:tcW w:w="1345" w:type="dxa"/>
            <w:gridSpan w:val="2"/>
            <w:tcBorders>
              <w:top w:val="nil"/>
              <w:left w:val="nil"/>
              <w:bottom w:val="nil"/>
              <w:right w:val="nil"/>
            </w:tcBorders>
            <w:shd w:val="clear" w:color="auto" w:fill="auto"/>
            <w:noWrap/>
            <w:vAlign w:val="bottom"/>
            <w:hideMark/>
          </w:tcPr>
          <w:p w14:paraId="4A88F43F" w14:textId="77777777" w:rsidR="00605D93" w:rsidRPr="00605D93" w:rsidRDefault="00605D93" w:rsidP="00605D93">
            <w:pPr>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Tonnage</w:t>
            </w:r>
          </w:p>
        </w:tc>
        <w:tc>
          <w:tcPr>
            <w:tcW w:w="607" w:type="dxa"/>
            <w:tcBorders>
              <w:top w:val="nil"/>
              <w:left w:val="nil"/>
              <w:bottom w:val="nil"/>
              <w:right w:val="nil"/>
            </w:tcBorders>
            <w:shd w:val="clear" w:color="auto" w:fill="auto"/>
            <w:noWrap/>
            <w:vAlign w:val="bottom"/>
            <w:hideMark/>
          </w:tcPr>
          <w:p w14:paraId="030EEE35" w14:textId="77777777" w:rsidR="00605D93" w:rsidRPr="00605D93" w:rsidRDefault="00605D93" w:rsidP="00605D93">
            <w:pPr>
              <w:rPr>
                <w:rFonts w:ascii="Aptos Narrow" w:eastAsia="Times New Roman" w:hAnsi="Aptos Narrow" w:cs="Times New Roman"/>
                <w:color w:val="000000"/>
                <w:lang w:eastAsia="en-GB"/>
              </w:rPr>
            </w:pPr>
          </w:p>
        </w:tc>
        <w:tc>
          <w:tcPr>
            <w:tcW w:w="734" w:type="dxa"/>
            <w:tcBorders>
              <w:top w:val="nil"/>
              <w:left w:val="nil"/>
              <w:bottom w:val="nil"/>
              <w:right w:val="nil"/>
            </w:tcBorders>
            <w:shd w:val="clear" w:color="auto" w:fill="auto"/>
            <w:noWrap/>
            <w:vAlign w:val="bottom"/>
            <w:hideMark/>
          </w:tcPr>
          <w:p w14:paraId="6ED50825" w14:textId="77777777" w:rsidR="00605D93" w:rsidRPr="00605D93" w:rsidRDefault="00605D93" w:rsidP="00605D93">
            <w:pPr>
              <w:rPr>
                <w:rFonts w:ascii="Times New Roman" w:eastAsia="Times New Roman" w:hAnsi="Times New Roman" w:cs="Times New Roman"/>
                <w:sz w:val="20"/>
                <w:szCs w:val="20"/>
                <w:lang w:eastAsia="en-GB"/>
              </w:rPr>
            </w:pPr>
          </w:p>
        </w:tc>
        <w:tc>
          <w:tcPr>
            <w:tcW w:w="734" w:type="dxa"/>
            <w:tcBorders>
              <w:top w:val="nil"/>
              <w:left w:val="nil"/>
              <w:bottom w:val="nil"/>
              <w:right w:val="nil"/>
            </w:tcBorders>
            <w:shd w:val="clear" w:color="auto" w:fill="auto"/>
            <w:noWrap/>
            <w:vAlign w:val="bottom"/>
            <w:hideMark/>
          </w:tcPr>
          <w:p w14:paraId="7DA669AD" w14:textId="77777777" w:rsidR="00605D93" w:rsidRPr="00605D93" w:rsidRDefault="00605D93" w:rsidP="00605D93">
            <w:pPr>
              <w:rPr>
                <w:rFonts w:ascii="Times New Roman" w:eastAsia="Times New Roman" w:hAnsi="Times New Roman" w:cs="Times New Roman"/>
                <w:sz w:val="20"/>
                <w:szCs w:val="20"/>
                <w:lang w:eastAsia="en-GB"/>
              </w:rPr>
            </w:pPr>
          </w:p>
        </w:tc>
        <w:tc>
          <w:tcPr>
            <w:tcW w:w="668" w:type="dxa"/>
            <w:tcBorders>
              <w:top w:val="nil"/>
              <w:left w:val="nil"/>
              <w:bottom w:val="nil"/>
              <w:right w:val="nil"/>
            </w:tcBorders>
            <w:shd w:val="clear" w:color="auto" w:fill="auto"/>
            <w:noWrap/>
            <w:vAlign w:val="bottom"/>
            <w:hideMark/>
          </w:tcPr>
          <w:p w14:paraId="74311AE3" w14:textId="77777777" w:rsidR="00605D93" w:rsidRPr="00605D93" w:rsidRDefault="00605D93" w:rsidP="00605D93">
            <w:pPr>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Value</w:t>
            </w:r>
          </w:p>
        </w:tc>
        <w:tc>
          <w:tcPr>
            <w:tcW w:w="706" w:type="dxa"/>
            <w:tcBorders>
              <w:top w:val="nil"/>
              <w:left w:val="nil"/>
              <w:bottom w:val="nil"/>
              <w:right w:val="nil"/>
            </w:tcBorders>
            <w:shd w:val="clear" w:color="auto" w:fill="auto"/>
            <w:noWrap/>
            <w:vAlign w:val="bottom"/>
            <w:hideMark/>
          </w:tcPr>
          <w:p w14:paraId="1AE17F36" w14:textId="77777777" w:rsidR="00605D93" w:rsidRPr="00605D93" w:rsidRDefault="00605D93" w:rsidP="00605D93">
            <w:pPr>
              <w:rPr>
                <w:rFonts w:ascii="Aptos Narrow" w:eastAsia="Times New Roman" w:hAnsi="Aptos Narrow" w:cs="Times New Roman"/>
                <w:color w:val="000000"/>
                <w:lang w:eastAsia="en-GB"/>
              </w:rPr>
            </w:pPr>
          </w:p>
        </w:tc>
        <w:tc>
          <w:tcPr>
            <w:tcW w:w="916" w:type="dxa"/>
            <w:tcBorders>
              <w:top w:val="nil"/>
              <w:left w:val="nil"/>
              <w:bottom w:val="nil"/>
              <w:right w:val="nil"/>
            </w:tcBorders>
            <w:shd w:val="clear" w:color="auto" w:fill="auto"/>
            <w:noWrap/>
            <w:vAlign w:val="bottom"/>
            <w:hideMark/>
          </w:tcPr>
          <w:p w14:paraId="57DA0120" w14:textId="77777777" w:rsidR="00605D93" w:rsidRPr="00605D93" w:rsidRDefault="00605D93" w:rsidP="00605D93">
            <w:pPr>
              <w:rPr>
                <w:rFonts w:ascii="Times New Roman" w:eastAsia="Times New Roman" w:hAnsi="Times New Roman" w:cs="Times New Roman"/>
                <w:sz w:val="20"/>
                <w:szCs w:val="20"/>
                <w:lang w:eastAsia="en-GB"/>
              </w:rPr>
            </w:pPr>
          </w:p>
        </w:tc>
      </w:tr>
      <w:tr w:rsidR="00605D93" w:rsidRPr="00605D93" w14:paraId="055703D6" w14:textId="77777777" w:rsidTr="00605D93">
        <w:trPr>
          <w:trHeight w:val="288"/>
        </w:trPr>
        <w:tc>
          <w:tcPr>
            <w:tcW w:w="999" w:type="dxa"/>
            <w:tcBorders>
              <w:top w:val="nil"/>
              <w:left w:val="nil"/>
              <w:bottom w:val="nil"/>
              <w:right w:val="nil"/>
            </w:tcBorders>
            <w:shd w:val="clear" w:color="auto" w:fill="auto"/>
            <w:noWrap/>
            <w:vAlign w:val="bottom"/>
            <w:hideMark/>
          </w:tcPr>
          <w:p w14:paraId="3A7D45F2" w14:textId="77777777" w:rsidR="00605D93" w:rsidRPr="00605D93" w:rsidRDefault="00605D93" w:rsidP="00605D93">
            <w:pPr>
              <w:rPr>
                <w:rFonts w:ascii="Times New Roman" w:eastAsia="Times New Roman" w:hAnsi="Times New Roman" w:cs="Times New Roman"/>
                <w:sz w:val="20"/>
                <w:szCs w:val="20"/>
                <w:lang w:eastAsia="en-GB"/>
              </w:rPr>
            </w:pPr>
          </w:p>
        </w:tc>
        <w:tc>
          <w:tcPr>
            <w:tcW w:w="1375" w:type="dxa"/>
            <w:tcBorders>
              <w:top w:val="nil"/>
              <w:left w:val="nil"/>
              <w:bottom w:val="nil"/>
              <w:right w:val="nil"/>
            </w:tcBorders>
            <w:shd w:val="clear" w:color="auto" w:fill="auto"/>
            <w:noWrap/>
            <w:vAlign w:val="bottom"/>
            <w:hideMark/>
          </w:tcPr>
          <w:p w14:paraId="72F13592" w14:textId="77777777" w:rsidR="00605D93" w:rsidRPr="00605D93" w:rsidRDefault="00605D93" w:rsidP="00605D93">
            <w:pPr>
              <w:rPr>
                <w:rFonts w:ascii="Times New Roman" w:eastAsia="Times New Roman" w:hAnsi="Times New Roman" w:cs="Times New Roman"/>
                <w:sz w:val="20"/>
                <w:szCs w:val="20"/>
                <w:lang w:eastAsia="en-GB"/>
              </w:rPr>
            </w:pPr>
          </w:p>
        </w:tc>
        <w:tc>
          <w:tcPr>
            <w:tcW w:w="668" w:type="dxa"/>
            <w:tcBorders>
              <w:top w:val="nil"/>
              <w:left w:val="nil"/>
              <w:bottom w:val="nil"/>
              <w:right w:val="nil"/>
            </w:tcBorders>
            <w:shd w:val="clear" w:color="auto" w:fill="auto"/>
            <w:noWrap/>
            <w:vAlign w:val="bottom"/>
            <w:hideMark/>
          </w:tcPr>
          <w:p w14:paraId="2AA10805"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2019</w:t>
            </w:r>
          </w:p>
        </w:tc>
        <w:tc>
          <w:tcPr>
            <w:tcW w:w="608" w:type="dxa"/>
            <w:tcBorders>
              <w:top w:val="nil"/>
              <w:left w:val="nil"/>
              <w:bottom w:val="nil"/>
              <w:right w:val="nil"/>
            </w:tcBorders>
            <w:shd w:val="clear" w:color="auto" w:fill="auto"/>
            <w:noWrap/>
            <w:vAlign w:val="bottom"/>
            <w:hideMark/>
          </w:tcPr>
          <w:p w14:paraId="7EBD6388"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2020</w:t>
            </w:r>
          </w:p>
        </w:tc>
        <w:tc>
          <w:tcPr>
            <w:tcW w:w="738" w:type="dxa"/>
            <w:tcBorders>
              <w:top w:val="nil"/>
              <w:left w:val="nil"/>
              <w:bottom w:val="nil"/>
              <w:right w:val="nil"/>
            </w:tcBorders>
            <w:shd w:val="clear" w:color="auto" w:fill="auto"/>
            <w:noWrap/>
            <w:vAlign w:val="bottom"/>
            <w:hideMark/>
          </w:tcPr>
          <w:p w14:paraId="42A04FB1"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2021</w:t>
            </w:r>
          </w:p>
        </w:tc>
        <w:tc>
          <w:tcPr>
            <w:tcW w:w="607" w:type="dxa"/>
            <w:tcBorders>
              <w:top w:val="nil"/>
              <w:left w:val="nil"/>
              <w:bottom w:val="nil"/>
              <w:right w:val="nil"/>
            </w:tcBorders>
            <w:shd w:val="clear" w:color="auto" w:fill="auto"/>
            <w:noWrap/>
            <w:vAlign w:val="bottom"/>
            <w:hideMark/>
          </w:tcPr>
          <w:p w14:paraId="1B1E19BC"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2022</w:t>
            </w:r>
          </w:p>
        </w:tc>
        <w:tc>
          <w:tcPr>
            <w:tcW w:w="607" w:type="dxa"/>
            <w:tcBorders>
              <w:top w:val="nil"/>
              <w:left w:val="nil"/>
              <w:bottom w:val="nil"/>
              <w:right w:val="nil"/>
            </w:tcBorders>
            <w:shd w:val="clear" w:color="auto" w:fill="auto"/>
            <w:noWrap/>
            <w:vAlign w:val="bottom"/>
            <w:hideMark/>
          </w:tcPr>
          <w:p w14:paraId="6CCE125E"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2023</w:t>
            </w:r>
          </w:p>
        </w:tc>
        <w:tc>
          <w:tcPr>
            <w:tcW w:w="734" w:type="dxa"/>
            <w:tcBorders>
              <w:top w:val="nil"/>
              <w:left w:val="nil"/>
              <w:bottom w:val="nil"/>
              <w:right w:val="nil"/>
            </w:tcBorders>
            <w:shd w:val="clear" w:color="auto" w:fill="auto"/>
            <w:noWrap/>
            <w:vAlign w:val="bottom"/>
            <w:hideMark/>
          </w:tcPr>
          <w:p w14:paraId="38A38E85"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2019</w:t>
            </w:r>
          </w:p>
        </w:tc>
        <w:tc>
          <w:tcPr>
            <w:tcW w:w="734" w:type="dxa"/>
            <w:tcBorders>
              <w:top w:val="nil"/>
              <w:left w:val="nil"/>
              <w:bottom w:val="nil"/>
              <w:right w:val="nil"/>
            </w:tcBorders>
            <w:shd w:val="clear" w:color="auto" w:fill="auto"/>
            <w:noWrap/>
            <w:vAlign w:val="bottom"/>
            <w:hideMark/>
          </w:tcPr>
          <w:p w14:paraId="759F4D38"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2020</w:t>
            </w:r>
          </w:p>
        </w:tc>
        <w:tc>
          <w:tcPr>
            <w:tcW w:w="668" w:type="dxa"/>
            <w:tcBorders>
              <w:top w:val="nil"/>
              <w:left w:val="nil"/>
              <w:bottom w:val="nil"/>
              <w:right w:val="nil"/>
            </w:tcBorders>
            <w:shd w:val="clear" w:color="auto" w:fill="auto"/>
            <w:noWrap/>
            <w:vAlign w:val="bottom"/>
            <w:hideMark/>
          </w:tcPr>
          <w:p w14:paraId="7B62536D"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2021</w:t>
            </w:r>
          </w:p>
        </w:tc>
        <w:tc>
          <w:tcPr>
            <w:tcW w:w="706" w:type="dxa"/>
            <w:tcBorders>
              <w:top w:val="nil"/>
              <w:left w:val="nil"/>
              <w:bottom w:val="nil"/>
              <w:right w:val="nil"/>
            </w:tcBorders>
            <w:shd w:val="clear" w:color="auto" w:fill="auto"/>
            <w:noWrap/>
            <w:vAlign w:val="bottom"/>
            <w:hideMark/>
          </w:tcPr>
          <w:p w14:paraId="062786FE"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2022</w:t>
            </w:r>
          </w:p>
        </w:tc>
        <w:tc>
          <w:tcPr>
            <w:tcW w:w="916" w:type="dxa"/>
            <w:tcBorders>
              <w:top w:val="nil"/>
              <w:left w:val="nil"/>
              <w:bottom w:val="nil"/>
              <w:right w:val="nil"/>
            </w:tcBorders>
            <w:shd w:val="clear" w:color="auto" w:fill="auto"/>
            <w:noWrap/>
            <w:vAlign w:val="bottom"/>
            <w:hideMark/>
          </w:tcPr>
          <w:p w14:paraId="357284A2"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2023</w:t>
            </w:r>
          </w:p>
        </w:tc>
      </w:tr>
      <w:tr w:rsidR="00605D93" w:rsidRPr="00605D93" w14:paraId="130718F0" w14:textId="77777777" w:rsidTr="00605D93">
        <w:trPr>
          <w:trHeight w:val="288"/>
        </w:trPr>
        <w:tc>
          <w:tcPr>
            <w:tcW w:w="999" w:type="dxa"/>
            <w:tcBorders>
              <w:top w:val="nil"/>
              <w:left w:val="nil"/>
              <w:bottom w:val="nil"/>
              <w:right w:val="nil"/>
            </w:tcBorders>
            <w:shd w:val="clear" w:color="auto" w:fill="auto"/>
            <w:noWrap/>
            <w:vAlign w:val="bottom"/>
            <w:hideMark/>
          </w:tcPr>
          <w:p w14:paraId="763AD911" w14:textId="77777777" w:rsidR="00605D93" w:rsidRPr="00605D93" w:rsidRDefault="00605D93" w:rsidP="00605D93">
            <w:pPr>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Stornoway</w:t>
            </w:r>
          </w:p>
        </w:tc>
        <w:tc>
          <w:tcPr>
            <w:tcW w:w="1375" w:type="dxa"/>
            <w:tcBorders>
              <w:top w:val="nil"/>
              <w:left w:val="nil"/>
              <w:bottom w:val="nil"/>
              <w:right w:val="nil"/>
            </w:tcBorders>
            <w:shd w:val="clear" w:color="auto" w:fill="auto"/>
            <w:noWrap/>
            <w:vAlign w:val="bottom"/>
            <w:hideMark/>
          </w:tcPr>
          <w:p w14:paraId="4AA66772" w14:textId="77777777" w:rsidR="00605D93" w:rsidRPr="00605D93" w:rsidRDefault="00605D93" w:rsidP="00605D93">
            <w:pPr>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Total demersal</w:t>
            </w:r>
          </w:p>
        </w:tc>
        <w:tc>
          <w:tcPr>
            <w:tcW w:w="668" w:type="dxa"/>
            <w:tcBorders>
              <w:top w:val="nil"/>
              <w:left w:val="nil"/>
              <w:bottom w:val="nil"/>
              <w:right w:val="nil"/>
            </w:tcBorders>
            <w:shd w:val="clear" w:color="auto" w:fill="auto"/>
            <w:noWrap/>
            <w:vAlign w:val="bottom"/>
            <w:hideMark/>
          </w:tcPr>
          <w:p w14:paraId="6CDB6D6F"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116</w:t>
            </w:r>
          </w:p>
        </w:tc>
        <w:tc>
          <w:tcPr>
            <w:tcW w:w="608" w:type="dxa"/>
            <w:tcBorders>
              <w:top w:val="nil"/>
              <w:left w:val="nil"/>
              <w:bottom w:val="nil"/>
              <w:right w:val="nil"/>
            </w:tcBorders>
            <w:shd w:val="clear" w:color="auto" w:fill="auto"/>
            <w:noWrap/>
            <w:vAlign w:val="bottom"/>
            <w:hideMark/>
          </w:tcPr>
          <w:p w14:paraId="3902202E"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124</w:t>
            </w:r>
          </w:p>
        </w:tc>
        <w:tc>
          <w:tcPr>
            <w:tcW w:w="738" w:type="dxa"/>
            <w:tcBorders>
              <w:top w:val="nil"/>
              <w:left w:val="nil"/>
              <w:bottom w:val="nil"/>
              <w:right w:val="nil"/>
            </w:tcBorders>
            <w:shd w:val="clear" w:color="auto" w:fill="auto"/>
            <w:noWrap/>
            <w:vAlign w:val="bottom"/>
            <w:hideMark/>
          </w:tcPr>
          <w:p w14:paraId="21994B12"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100</w:t>
            </w:r>
          </w:p>
        </w:tc>
        <w:tc>
          <w:tcPr>
            <w:tcW w:w="607" w:type="dxa"/>
            <w:tcBorders>
              <w:top w:val="nil"/>
              <w:left w:val="nil"/>
              <w:bottom w:val="nil"/>
              <w:right w:val="nil"/>
            </w:tcBorders>
            <w:shd w:val="clear" w:color="auto" w:fill="auto"/>
            <w:noWrap/>
            <w:vAlign w:val="bottom"/>
            <w:hideMark/>
          </w:tcPr>
          <w:p w14:paraId="10E1BA86"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93</w:t>
            </w:r>
          </w:p>
        </w:tc>
        <w:tc>
          <w:tcPr>
            <w:tcW w:w="607" w:type="dxa"/>
            <w:tcBorders>
              <w:top w:val="nil"/>
              <w:left w:val="nil"/>
              <w:bottom w:val="nil"/>
              <w:right w:val="nil"/>
            </w:tcBorders>
            <w:shd w:val="clear" w:color="auto" w:fill="auto"/>
            <w:noWrap/>
            <w:vAlign w:val="bottom"/>
            <w:hideMark/>
          </w:tcPr>
          <w:p w14:paraId="3EBD5702"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64</w:t>
            </w:r>
          </w:p>
        </w:tc>
        <w:tc>
          <w:tcPr>
            <w:tcW w:w="734" w:type="dxa"/>
            <w:tcBorders>
              <w:top w:val="nil"/>
              <w:left w:val="nil"/>
              <w:bottom w:val="nil"/>
              <w:right w:val="nil"/>
            </w:tcBorders>
            <w:shd w:val="clear" w:color="auto" w:fill="auto"/>
            <w:noWrap/>
            <w:vAlign w:val="bottom"/>
            <w:hideMark/>
          </w:tcPr>
          <w:p w14:paraId="00BFC7A4"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3,284</w:t>
            </w:r>
          </w:p>
        </w:tc>
        <w:tc>
          <w:tcPr>
            <w:tcW w:w="734" w:type="dxa"/>
            <w:tcBorders>
              <w:top w:val="nil"/>
              <w:left w:val="nil"/>
              <w:bottom w:val="nil"/>
              <w:right w:val="nil"/>
            </w:tcBorders>
            <w:shd w:val="clear" w:color="auto" w:fill="auto"/>
            <w:noWrap/>
            <w:vAlign w:val="bottom"/>
            <w:hideMark/>
          </w:tcPr>
          <w:p w14:paraId="585A7EDF"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1,597</w:t>
            </w:r>
          </w:p>
        </w:tc>
        <w:tc>
          <w:tcPr>
            <w:tcW w:w="668" w:type="dxa"/>
            <w:tcBorders>
              <w:top w:val="nil"/>
              <w:left w:val="nil"/>
              <w:bottom w:val="nil"/>
              <w:right w:val="nil"/>
            </w:tcBorders>
            <w:shd w:val="clear" w:color="auto" w:fill="auto"/>
            <w:noWrap/>
            <w:vAlign w:val="bottom"/>
            <w:hideMark/>
          </w:tcPr>
          <w:p w14:paraId="22C215DE"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1,318</w:t>
            </w:r>
          </w:p>
        </w:tc>
        <w:tc>
          <w:tcPr>
            <w:tcW w:w="706" w:type="dxa"/>
            <w:tcBorders>
              <w:top w:val="nil"/>
              <w:left w:val="nil"/>
              <w:bottom w:val="nil"/>
              <w:right w:val="nil"/>
            </w:tcBorders>
            <w:shd w:val="clear" w:color="auto" w:fill="auto"/>
            <w:noWrap/>
            <w:vAlign w:val="bottom"/>
            <w:hideMark/>
          </w:tcPr>
          <w:p w14:paraId="0ACDB753"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888</w:t>
            </w:r>
          </w:p>
        </w:tc>
        <w:tc>
          <w:tcPr>
            <w:tcW w:w="916" w:type="dxa"/>
            <w:tcBorders>
              <w:top w:val="nil"/>
              <w:left w:val="nil"/>
              <w:bottom w:val="nil"/>
              <w:right w:val="nil"/>
            </w:tcBorders>
            <w:shd w:val="clear" w:color="auto" w:fill="auto"/>
            <w:noWrap/>
            <w:vAlign w:val="bottom"/>
            <w:hideMark/>
          </w:tcPr>
          <w:p w14:paraId="10FE9E2F"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1,002</w:t>
            </w:r>
          </w:p>
        </w:tc>
      </w:tr>
      <w:tr w:rsidR="00605D93" w:rsidRPr="00605D93" w14:paraId="03A8E751" w14:textId="77777777" w:rsidTr="00605D93">
        <w:trPr>
          <w:trHeight w:val="288"/>
        </w:trPr>
        <w:tc>
          <w:tcPr>
            <w:tcW w:w="999" w:type="dxa"/>
            <w:tcBorders>
              <w:top w:val="nil"/>
              <w:left w:val="nil"/>
              <w:bottom w:val="nil"/>
              <w:right w:val="nil"/>
            </w:tcBorders>
            <w:shd w:val="clear" w:color="auto" w:fill="auto"/>
            <w:noWrap/>
            <w:vAlign w:val="bottom"/>
            <w:hideMark/>
          </w:tcPr>
          <w:p w14:paraId="12547AF1" w14:textId="77777777" w:rsidR="00605D93" w:rsidRPr="00605D93" w:rsidRDefault="00605D93" w:rsidP="00605D93">
            <w:pPr>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Stornoway</w:t>
            </w:r>
          </w:p>
        </w:tc>
        <w:tc>
          <w:tcPr>
            <w:tcW w:w="1375" w:type="dxa"/>
            <w:tcBorders>
              <w:top w:val="nil"/>
              <w:left w:val="nil"/>
              <w:bottom w:val="nil"/>
              <w:right w:val="nil"/>
            </w:tcBorders>
            <w:shd w:val="clear" w:color="auto" w:fill="auto"/>
            <w:noWrap/>
            <w:vAlign w:val="bottom"/>
            <w:hideMark/>
          </w:tcPr>
          <w:p w14:paraId="4DFD3B87" w14:textId="77777777" w:rsidR="00605D93" w:rsidRPr="00605D93" w:rsidRDefault="00605D93" w:rsidP="00605D93">
            <w:pPr>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Total pelagic</w:t>
            </w:r>
          </w:p>
        </w:tc>
        <w:tc>
          <w:tcPr>
            <w:tcW w:w="668" w:type="dxa"/>
            <w:tcBorders>
              <w:top w:val="nil"/>
              <w:left w:val="nil"/>
              <w:bottom w:val="nil"/>
              <w:right w:val="nil"/>
            </w:tcBorders>
            <w:shd w:val="clear" w:color="auto" w:fill="auto"/>
            <w:noWrap/>
            <w:vAlign w:val="bottom"/>
            <w:hideMark/>
          </w:tcPr>
          <w:p w14:paraId="06E18AEE"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3</w:t>
            </w:r>
          </w:p>
        </w:tc>
        <w:tc>
          <w:tcPr>
            <w:tcW w:w="608" w:type="dxa"/>
            <w:tcBorders>
              <w:top w:val="nil"/>
              <w:left w:val="nil"/>
              <w:bottom w:val="nil"/>
              <w:right w:val="nil"/>
            </w:tcBorders>
            <w:shd w:val="clear" w:color="auto" w:fill="auto"/>
            <w:noWrap/>
            <w:vAlign w:val="bottom"/>
            <w:hideMark/>
          </w:tcPr>
          <w:p w14:paraId="159B7A9F"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15</w:t>
            </w:r>
          </w:p>
        </w:tc>
        <w:tc>
          <w:tcPr>
            <w:tcW w:w="738" w:type="dxa"/>
            <w:tcBorders>
              <w:top w:val="nil"/>
              <w:left w:val="nil"/>
              <w:bottom w:val="nil"/>
              <w:right w:val="nil"/>
            </w:tcBorders>
            <w:shd w:val="clear" w:color="auto" w:fill="auto"/>
            <w:noWrap/>
            <w:vAlign w:val="bottom"/>
            <w:hideMark/>
          </w:tcPr>
          <w:p w14:paraId="08BBD50C"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7</w:t>
            </w:r>
          </w:p>
        </w:tc>
        <w:tc>
          <w:tcPr>
            <w:tcW w:w="607" w:type="dxa"/>
            <w:tcBorders>
              <w:top w:val="nil"/>
              <w:left w:val="nil"/>
              <w:bottom w:val="nil"/>
              <w:right w:val="nil"/>
            </w:tcBorders>
            <w:shd w:val="clear" w:color="auto" w:fill="auto"/>
            <w:noWrap/>
            <w:vAlign w:val="bottom"/>
            <w:hideMark/>
          </w:tcPr>
          <w:p w14:paraId="28E8D213"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1</w:t>
            </w:r>
          </w:p>
        </w:tc>
        <w:tc>
          <w:tcPr>
            <w:tcW w:w="607" w:type="dxa"/>
            <w:tcBorders>
              <w:top w:val="nil"/>
              <w:left w:val="nil"/>
              <w:bottom w:val="nil"/>
              <w:right w:val="nil"/>
            </w:tcBorders>
            <w:shd w:val="clear" w:color="auto" w:fill="auto"/>
            <w:noWrap/>
            <w:vAlign w:val="bottom"/>
            <w:hideMark/>
          </w:tcPr>
          <w:p w14:paraId="06CFFCE5"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0</w:t>
            </w:r>
          </w:p>
        </w:tc>
        <w:tc>
          <w:tcPr>
            <w:tcW w:w="734" w:type="dxa"/>
            <w:tcBorders>
              <w:top w:val="nil"/>
              <w:left w:val="nil"/>
              <w:bottom w:val="nil"/>
              <w:right w:val="nil"/>
            </w:tcBorders>
            <w:shd w:val="clear" w:color="auto" w:fill="auto"/>
            <w:noWrap/>
            <w:vAlign w:val="bottom"/>
            <w:hideMark/>
          </w:tcPr>
          <w:p w14:paraId="7425966F"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5</w:t>
            </w:r>
          </w:p>
        </w:tc>
        <w:tc>
          <w:tcPr>
            <w:tcW w:w="734" w:type="dxa"/>
            <w:tcBorders>
              <w:top w:val="nil"/>
              <w:left w:val="nil"/>
              <w:bottom w:val="nil"/>
              <w:right w:val="nil"/>
            </w:tcBorders>
            <w:shd w:val="clear" w:color="auto" w:fill="auto"/>
            <w:noWrap/>
            <w:vAlign w:val="bottom"/>
            <w:hideMark/>
          </w:tcPr>
          <w:p w14:paraId="610917D5"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22</w:t>
            </w:r>
          </w:p>
        </w:tc>
        <w:tc>
          <w:tcPr>
            <w:tcW w:w="668" w:type="dxa"/>
            <w:tcBorders>
              <w:top w:val="nil"/>
              <w:left w:val="nil"/>
              <w:bottom w:val="nil"/>
              <w:right w:val="nil"/>
            </w:tcBorders>
            <w:shd w:val="clear" w:color="auto" w:fill="auto"/>
            <w:noWrap/>
            <w:vAlign w:val="bottom"/>
            <w:hideMark/>
          </w:tcPr>
          <w:p w14:paraId="34E43BCB"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8</w:t>
            </w:r>
          </w:p>
        </w:tc>
        <w:tc>
          <w:tcPr>
            <w:tcW w:w="706" w:type="dxa"/>
            <w:tcBorders>
              <w:top w:val="nil"/>
              <w:left w:val="nil"/>
              <w:bottom w:val="nil"/>
              <w:right w:val="nil"/>
            </w:tcBorders>
            <w:shd w:val="clear" w:color="auto" w:fill="auto"/>
            <w:noWrap/>
            <w:vAlign w:val="bottom"/>
            <w:hideMark/>
          </w:tcPr>
          <w:p w14:paraId="32D6A66D"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2</w:t>
            </w:r>
          </w:p>
        </w:tc>
        <w:tc>
          <w:tcPr>
            <w:tcW w:w="916" w:type="dxa"/>
            <w:tcBorders>
              <w:top w:val="nil"/>
              <w:left w:val="nil"/>
              <w:bottom w:val="nil"/>
              <w:right w:val="nil"/>
            </w:tcBorders>
            <w:shd w:val="clear" w:color="auto" w:fill="auto"/>
            <w:noWrap/>
            <w:vAlign w:val="bottom"/>
            <w:hideMark/>
          </w:tcPr>
          <w:p w14:paraId="6FBB689B"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2</w:t>
            </w:r>
          </w:p>
        </w:tc>
      </w:tr>
      <w:tr w:rsidR="00605D93" w:rsidRPr="00605D93" w14:paraId="564401D9" w14:textId="77777777" w:rsidTr="00605D93">
        <w:trPr>
          <w:trHeight w:val="288"/>
        </w:trPr>
        <w:tc>
          <w:tcPr>
            <w:tcW w:w="999" w:type="dxa"/>
            <w:tcBorders>
              <w:top w:val="nil"/>
              <w:left w:val="nil"/>
              <w:bottom w:val="nil"/>
              <w:right w:val="nil"/>
            </w:tcBorders>
            <w:shd w:val="clear" w:color="auto" w:fill="auto"/>
            <w:noWrap/>
            <w:vAlign w:val="bottom"/>
            <w:hideMark/>
          </w:tcPr>
          <w:p w14:paraId="01BEBC36" w14:textId="77777777" w:rsidR="00605D93" w:rsidRPr="00605D93" w:rsidRDefault="00605D93" w:rsidP="00605D93">
            <w:pPr>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Stornoway</w:t>
            </w:r>
          </w:p>
        </w:tc>
        <w:tc>
          <w:tcPr>
            <w:tcW w:w="1375" w:type="dxa"/>
            <w:tcBorders>
              <w:top w:val="nil"/>
              <w:left w:val="nil"/>
              <w:bottom w:val="nil"/>
              <w:right w:val="nil"/>
            </w:tcBorders>
            <w:shd w:val="clear" w:color="auto" w:fill="auto"/>
            <w:noWrap/>
            <w:vAlign w:val="bottom"/>
            <w:hideMark/>
          </w:tcPr>
          <w:p w14:paraId="0D47166C" w14:textId="77777777" w:rsidR="00605D93" w:rsidRPr="00605D93" w:rsidRDefault="00605D93" w:rsidP="00605D93">
            <w:pPr>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Edible crabs</w:t>
            </w:r>
          </w:p>
        </w:tc>
        <w:tc>
          <w:tcPr>
            <w:tcW w:w="668" w:type="dxa"/>
            <w:tcBorders>
              <w:top w:val="nil"/>
              <w:left w:val="nil"/>
              <w:bottom w:val="nil"/>
              <w:right w:val="nil"/>
            </w:tcBorders>
            <w:shd w:val="clear" w:color="auto" w:fill="auto"/>
            <w:noWrap/>
            <w:vAlign w:val="bottom"/>
            <w:hideMark/>
          </w:tcPr>
          <w:p w14:paraId="7B33E68E"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1,001</w:t>
            </w:r>
          </w:p>
        </w:tc>
        <w:tc>
          <w:tcPr>
            <w:tcW w:w="608" w:type="dxa"/>
            <w:tcBorders>
              <w:top w:val="nil"/>
              <w:left w:val="nil"/>
              <w:bottom w:val="nil"/>
              <w:right w:val="nil"/>
            </w:tcBorders>
            <w:shd w:val="clear" w:color="auto" w:fill="auto"/>
            <w:noWrap/>
            <w:vAlign w:val="bottom"/>
            <w:hideMark/>
          </w:tcPr>
          <w:p w14:paraId="1120C4B3"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550</w:t>
            </w:r>
          </w:p>
        </w:tc>
        <w:tc>
          <w:tcPr>
            <w:tcW w:w="738" w:type="dxa"/>
            <w:tcBorders>
              <w:top w:val="nil"/>
              <w:left w:val="nil"/>
              <w:bottom w:val="nil"/>
              <w:right w:val="nil"/>
            </w:tcBorders>
            <w:shd w:val="clear" w:color="auto" w:fill="auto"/>
            <w:noWrap/>
            <w:vAlign w:val="bottom"/>
            <w:hideMark/>
          </w:tcPr>
          <w:p w14:paraId="3126B99B"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488</w:t>
            </w:r>
          </w:p>
        </w:tc>
        <w:tc>
          <w:tcPr>
            <w:tcW w:w="607" w:type="dxa"/>
            <w:tcBorders>
              <w:top w:val="nil"/>
              <w:left w:val="nil"/>
              <w:bottom w:val="nil"/>
              <w:right w:val="nil"/>
            </w:tcBorders>
            <w:shd w:val="clear" w:color="auto" w:fill="auto"/>
            <w:noWrap/>
            <w:vAlign w:val="bottom"/>
            <w:hideMark/>
          </w:tcPr>
          <w:p w14:paraId="35AB3A17"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502</w:t>
            </w:r>
          </w:p>
        </w:tc>
        <w:tc>
          <w:tcPr>
            <w:tcW w:w="607" w:type="dxa"/>
            <w:tcBorders>
              <w:top w:val="nil"/>
              <w:left w:val="nil"/>
              <w:bottom w:val="nil"/>
              <w:right w:val="nil"/>
            </w:tcBorders>
            <w:shd w:val="clear" w:color="auto" w:fill="auto"/>
            <w:noWrap/>
            <w:vAlign w:val="bottom"/>
            <w:hideMark/>
          </w:tcPr>
          <w:p w14:paraId="04E0427A"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621</w:t>
            </w:r>
          </w:p>
        </w:tc>
        <w:tc>
          <w:tcPr>
            <w:tcW w:w="734" w:type="dxa"/>
            <w:tcBorders>
              <w:top w:val="nil"/>
              <w:left w:val="nil"/>
              <w:bottom w:val="nil"/>
              <w:right w:val="nil"/>
            </w:tcBorders>
            <w:shd w:val="clear" w:color="auto" w:fill="auto"/>
            <w:noWrap/>
            <w:vAlign w:val="bottom"/>
            <w:hideMark/>
          </w:tcPr>
          <w:p w14:paraId="2A62E5B0"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2,376</w:t>
            </w:r>
          </w:p>
        </w:tc>
        <w:tc>
          <w:tcPr>
            <w:tcW w:w="734" w:type="dxa"/>
            <w:tcBorders>
              <w:top w:val="nil"/>
              <w:left w:val="nil"/>
              <w:bottom w:val="nil"/>
              <w:right w:val="nil"/>
            </w:tcBorders>
            <w:shd w:val="clear" w:color="auto" w:fill="auto"/>
            <w:noWrap/>
            <w:vAlign w:val="bottom"/>
            <w:hideMark/>
          </w:tcPr>
          <w:p w14:paraId="2F126096"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972</w:t>
            </w:r>
          </w:p>
        </w:tc>
        <w:tc>
          <w:tcPr>
            <w:tcW w:w="668" w:type="dxa"/>
            <w:tcBorders>
              <w:top w:val="nil"/>
              <w:left w:val="nil"/>
              <w:bottom w:val="nil"/>
              <w:right w:val="nil"/>
            </w:tcBorders>
            <w:shd w:val="clear" w:color="auto" w:fill="auto"/>
            <w:noWrap/>
            <w:vAlign w:val="bottom"/>
            <w:hideMark/>
          </w:tcPr>
          <w:p w14:paraId="6F10378D"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1,096</w:t>
            </w:r>
          </w:p>
        </w:tc>
        <w:tc>
          <w:tcPr>
            <w:tcW w:w="706" w:type="dxa"/>
            <w:tcBorders>
              <w:top w:val="nil"/>
              <w:left w:val="nil"/>
              <w:bottom w:val="nil"/>
              <w:right w:val="nil"/>
            </w:tcBorders>
            <w:shd w:val="clear" w:color="auto" w:fill="auto"/>
            <w:noWrap/>
            <w:vAlign w:val="bottom"/>
            <w:hideMark/>
          </w:tcPr>
          <w:p w14:paraId="5C300CFD"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1,187</w:t>
            </w:r>
          </w:p>
        </w:tc>
        <w:tc>
          <w:tcPr>
            <w:tcW w:w="916" w:type="dxa"/>
            <w:tcBorders>
              <w:top w:val="nil"/>
              <w:left w:val="nil"/>
              <w:bottom w:val="nil"/>
              <w:right w:val="nil"/>
            </w:tcBorders>
            <w:shd w:val="clear" w:color="auto" w:fill="auto"/>
            <w:noWrap/>
            <w:vAlign w:val="bottom"/>
            <w:hideMark/>
          </w:tcPr>
          <w:p w14:paraId="3A6F2DFC"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1,422</w:t>
            </w:r>
          </w:p>
        </w:tc>
      </w:tr>
      <w:tr w:rsidR="00605D93" w:rsidRPr="00605D93" w14:paraId="6E04A859" w14:textId="77777777" w:rsidTr="00605D93">
        <w:trPr>
          <w:trHeight w:val="288"/>
        </w:trPr>
        <w:tc>
          <w:tcPr>
            <w:tcW w:w="999" w:type="dxa"/>
            <w:tcBorders>
              <w:top w:val="nil"/>
              <w:left w:val="nil"/>
              <w:bottom w:val="nil"/>
              <w:right w:val="nil"/>
            </w:tcBorders>
            <w:shd w:val="clear" w:color="auto" w:fill="auto"/>
            <w:noWrap/>
            <w:vAlign w:val="bottom"/>
            <w:hideMark/>
          </w:tcPr>
          <w:p w14:paraId="0A07D1DA" w14:textId="77777777" w:rsidR="00605D93" w:rsidRPr="00605D93" w:rsidRDefault="00605D93" w:rsidP="00605D93">
            <w:pPr>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Stornoway</w:t>
            </w:r>
          </w:p>
        </w:tc>
        <w:tc>
          <w:tcPr>
            <w:tcW w:w="1375" w:type="dxa"/>
            <w:tcBorders>
              <w:top w:val="nil"/>
              <w:left w:val="nil"/>
              <w:bottom w:val="nil"/>
              <w:right w:val="nil"/>
            </w:tcBorders>
            <w:shd w:val="clear" w:color="auto" w:fill="auto"/>
            <w:noWrap/>
            <w:vAlign w:val="bottom"/>
            <w:hideMark/>
          </w:tcPr>
          <w:p w14:paraId="690A60E0" w14:textId="77777777" w:rsidR="00605D93" w:rsidRPr="00605D93" w:rsidRDefault="00605D93" w:rsidP="00605D93">
            <w:pPr>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Lobsters</w:t>
            </w:r>
          </w:p>
        </w:tc>
        <w:tc>
          <w:tcPr>
            <w:tcW w:w="668" w:type="dxa"/>
            <w:tcBorders>
              <w:top w:val="nil"/>
              <w:left w:val="nil"/>
              <w:bottom w:val="nil"/>
              <w:right w:val="nil"/>
            </w:tcBorders>
            <w:shd w:val="clear" w:color="auto" w:fill="auto"/>
            <w:noWrap/>
            <w:vAlign w:val="bottom"/>
            <w:hideMark/>
          </w:tcPr>
          <w:p w14:paraId="4E33528E"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180</w:t>
            </w:r>
          </w:p>
        </w:tc>
        <w:tc>
          <w:tcPr>
            <w:tcW w:w="608" w:type="dxa"/>
            <w:tcBorders>
              <w:top w:val="nil"/>
              <w:left w:val="nil"/>
              <w:bottom w:val="nil"/>
              <w:right w:val="nil"/>
            </w:tcBorders>
            <w:shd w:val="clear" w:color="auto" w:fill="auto"/>
            <w:noWrap/>
            <w:vAlign w:val="bottom"/>
            <w:hideMark/>
          </w:tcPr>
          <w:p w14:paraId="21F301FB"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162</w:t>
            </w:r>
          </w:p>
        </w:tc>
        <w:tc>
          <w:tcPr>
            <w:tcW w:w="738" w:type="dxa"/>
            <w:tcBorders>
              <w:top w:val="nil"/>
              <w:left w:val="nil"/>
              <w:bottom w:val="nil"/>
              <w:right w:val="nil"/>
            </w:tcBorders>
            <w:shd w:val="clear" w:color="auto" w:fill="auto"/>
            <w:noWrap/>
            <w:vAlign w:val="bottom"/>
            <w:hideMark/>
          </w:tcPr>
          <w:p w14:paraId="029FBF59"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159</w:t>
            </w:r>
          </w:p>
        </w:tc>
        <w:tc>
          <w:tcPr>
            <w:tcW w:w="607" w:type="dxa"/>
            <w:tcBorders>
              <w:top w:val="nil"/>
              <w:left w:val="nil"/>
              <w:bottom w:val="nil"/>
              <w:right w:val="nil"/>
            </w:tcBorders>
            <w:shd w:val="clear" w:color="auto" w:fill="auto"/>
            <w:noWrap/>
            <w:vAlign w:val="bottom"/>
            <w:hideMark/>
          </w:tcPr>
          <w:p w14:paraId="457C5F8C"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152</w:t>
            </w:r>
          </w:p>
        </w:tc>
        <w:tc>
          <w:tcPr>
            <w:tcW w:w="607" w:type="dxa"/>
            <w:tcBorders>
              <w:top w:val="nil"/>
              <w:left w:val="nil"/>
              <w:bottom w:val="nil"/>
              <w:right w:val="nil"/>
            </w:tcBorders>
            <w:shd w:val="clear" w:color="auto" w:fill="auto"/>
            <w:noWrap/>
            <w:vAlign w:val="bottom"/>
            <w:hideMark/>
          </w:tcPr>
          <w:p w14:paraId="4F6A49C3"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181</w:t>
            </w:r>
          </w:p>
        </w:tc>
        <w:tc>
          <w:tcPr>
            <w:tcW w:w="734" w:type="dxa"/>
            <w:tcBorders>
              <w:top w:val="nil"/>
              <w:left w:val="nil"/>
              <w:bottom w:val="nil"/>
              <w:right w:val="nil"/>
            </w:tcBorders>
            <w:shd w:val="clear" w:color="auto" w:fill="auto"/>
            <w:noWrap/>
            <w:vAlign w:val="bottom"/>
            <w:hideMark/>
          </w:tcPr>
          <w:p w14:paraId="3B9CAEC2"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2,473</w:t>
            </w:r>
          </w:p>
        </w:tc>
        <w:tc>
          <w:tcPr>
            <w:tcW w:w="734" w:type="dxa"/>
            <w:tcBorders>
              <w:top w:val="nil"/>
              <w:left w:val="nil"/>
              <w:bottom w:val="nil"/>
              <w:right w:val="nil"/>
            </w:tcBorders>
            <w:shd w:val="clear" w:color="auto" w:fill="auto"/>
            <w:noWrap/>
            <w:vAlign w:val="bottom"/>
            <w:hideMark/>
          </w:tcPr>
          <w:p w14:paraId="04E9180E"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2,017</w:t>
            </w:r>
          </w:p>
        </w:tc>
        <w:tc>
          <w:tcPr>
            <w:tcW w:w="668" w:type="dxa"/>
            <w:tcBorders>
              <w:top w:val="nil"/>
              <w:left w:val="nil"/>
              <w:bottom w:val="nil"/>
              <w:right w:val="nil"/>
            </w:tcBorders>
            <w:shd w:val="clear" w:color="auto" w:fill="auto"/>
            <w:noWrap/>
            <w:vAlign w:val="bottom"/>
            <w:hideMark/>
          </w:tcPr>
          <w:p w14:paraId="7D4C80D0"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2,379</w:t>
            </w:r>
          </w:p>
        </w:tc>
        <w:tc>
          <w:tcPr>
            <w:tcW w:w="706" w:type="dxa"/>
            <w:tcBorders>
              <w:top w:val="nil"/>
              <w:left w:val="nil"/>
              <w:bottom w:val="nil"/>
              <w:right w:val="nil"/>
            </w:tcBorders>
            <w:shd w:val="clear" w:color="auto" w:fill="auto"/>
            <w:noWrap/>
            <w:vAlign w:val="bottom"/>
            <w:hideMark/>
          </w:tcPr>
          <w:p w14:paraId="7AF6A073"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1,947</w:t>
            </w:r>
          </w:p>
        </w:tc>
        <w:tc>
          <w:tcPr>
            <w:tcW w:w="916" w:type="dxa"/>
            <w:tcBorders>
              <w:top w:val="nil"/>
              <w:left w:val="nil"/>
              <w:bottom w:val="nil"/>
              <w:right w:val="nil"/>
            </w:tcBorders>
            <w:shd w:val="clear" w:color="auto" w:fill="auto"/>
            <w:noWrap/>
            <w:vAlign w:val="bottom"/>
            <w:hideMark/>
          </w:tcPr>
          <w:p w14:paraId="62764367"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2,382</w:t>
            </w:r>
          </w:p>
        </w:tc>
      </w:tr>
      <w:tr w:rsidR="00605D93" w:rsidRPr="00605D93" w14:paraId="0051FFD3" w14:textId="77777777" w:rsidTr="00605D93">
        <w:trPr>
          <w:trHeight w:val="288"/>
        </w:trPr>
        <w:tc>
          <w:tcPr>
            <w:tcW w:w="999" w:type="dxa"/>
            <w:tcBorders>
              <w:top w:val="nil"/>
              <w:left w:val="nil"/>
              <w:bottom w:val="nil"/>
              <w:right w:val="nil"/>
            </w:tcBorders>
            <w:shd w:val="clear" w:color="auto" w:fill="auto"/>
            <w:noWrap/>
            <w:vAlign w:val="bottom"/>
            <w:hideMark/>
          </w:tcPr>
          <w:p w14:paraId="43BB47AE" w14:textId="77777777" w:rsidR="00605D93" w:rsidRPr="00605D93" w:rsidRDefault="00605D93" w:rsidP="00605D93">
            <w:pPr>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Stornoway</w:t>
            </w:r>
          </w:p>
        </w:tc>
        <w:tc>
          <w:tcPr>
            <w:tcW w:w="1375" w:type="dxa"/>
            <w:tcBorders>
              <w:top w:val="nil"/>
              <w:left w:val="nil"/>
              <w:bottom w:val="nil"/>
              <w:right w:val="nil"/>
            </w:tcBorders>
            <w:shd w:val="clear" w:color="auto" w:fill="auto"/>
            <w:noWrap/>
            <w:vAlign w:val="bottom"/>
            <w:hideMark/>
          </w:tcPr>
          <w:p w14:paraId="02B9C70A" w14:textId="77777777" w:rsidR="00605D93" w:rsidRPr="00605D93" w:rsidRDefault="00605D93" w:rsidP="00605D93">
            <w:pPr>
              <w:rPr>
                <w:rFonts w:ascii="Arial" w:eastAsia="Times New Roman" w:hAnsi="Arial" w:cs="Arial"/>
                <w:color w:val="000000"/>
                <w:sz w:val="20"/>
                <w:szCs w:val="20"/>
                <w:lang w:eastAsia="en-GB"/>
              </w:rPr>
            </w:pPr>
            <w:proofErr w:type="spellStart"/>
            <w:r w:rsidRPr="00605D93">
              <w:rPr>
                <w:rFonts w:ascii="Arial" w:eastAsia="Times New Roman" w:hAnsi="Arial" w:cs="Arial"/>
                <w:color w:val="000000"/>
                <w:sz w:val="20"/>
                <w:szCs w:val="20"/>
                <w:lang w:eastAsia="en-GB"/>
              </w:rPr>
              <w:t>Nephrops</w:t>
            </w:r>
            <w:proofErr w:type="spellEnd"/>
          </w:p>
        </w:tc>
        <w:tc>
          <w:tcPr>
            <w:tcW w:w="668" w:type="dxa"/>
            <w:tcBorders>
              <w:top w:val="nil"/>
              <w:left w:val="nil"/>
              <w:bottom w:val="nil"/>
              <w:right w:val="nil"/>
            </w:tcBorders>
            <w:shd w:val="clear" w:color="auto" w:fill="auto"/>
            <w:noWrap/>
            <w:vAlign w:val="bottom"/>
            <w:hideMark/>
          </w:tcPr>
          <w:p w14:paraId="2C158288"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1,065</w:t>
            </w:r>
          </w:p>
        </w:tc>
        <w:tc>
          <w:tcPr>
            <w:tcW w:w="608" w:type="dxa"/>
            <w:tcBorders>
              <w:top w:val="nil"/>
              <w:left w:val="nil"/>
              <w:bottom w:val="nil"/>
              <w:right w:val="nil"/>
            </w:tcBorders>
            <w:shd w:val="clear" w:color="auto" w:fill="auto"/>
            <w:noWrap/>
            <w:vAlign w:val="bottom"/>
            <w:hideMark/>
          </w:tcPr>
          <w:p w14:paraId="503D6237"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926</w:t>
            </w:r>
          </w:p>
        </w:tc>
        <w:tc>
          <w:tcPr>
            <w:tcW w:w="738" w:type="dxa"/>
            <w:tcBorders>
              <w:top w:val="nil"/>
              <w:left w:val="nil"/>
              <w:bottom w:val="nil"/>
              <w:right w:val="nil"/>
            </w:tcBorders>
            <w:shd w:val="clear" w:color="auto" w:fill="auto"/>
            <w:noWrap/>
            <w:vAlign w:val="bottom"/>
            <w:hideMark/>
          </w:tcPr>
          <w:p w14:paraId="5DEDBB69"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1,374</w:t>
            </w:r>
          </w:p>
        </w:tc>
        <w:tc>
          <w:tcPr>
            <w:tcW w:w="607" w:type="dxa"/>
            <w:tcBorders>
              <w:top w:val="nil"/>
              <w:left w:val="nil"/>
              <w:bottom w:val="nil"/>
              <w:right w:val="nil"/>
            </w:tcBorders>
            <w:shd w:val="clear" w:color="auto" w:fill="auto"/>
            <w:noWrap/>
            <w:vAlign w:val="bottom"/>
            <w:hideMark/>
          </w:tcPr>
          <w:p w14:paraId="043B8669"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1,399</w:t>
            </w:r>
          </w:p>
        </w:tc>
        <w:tc>
          <w:tcPr>
            <w:tcW w:w="607" w:type="dxa"/>
            <w:tcBorders>
              <w:top w:val="nil"/>
              <w:left w:val="nil"/>
              <w:bottom w:val="nil"/>
              <w:right w:val="nil"/>
            </w:tcBorders>
            <w:shd w:val="clear" w:color="auto" w:fill="auto"/>
            <w:noWrap/>
            <w:vAlign w:val="bottom"/>
            <w:hideMark/>
          </w:tcPr>
          <w:p w14:paraId="7AA026C2"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1,484</w:t>
            </w:r>
          </w:p>
        </w:tc>
        <w:tc>
          <w:tcPr>
            <w:tcW w:w="734" w:type="dxa"/>
            <w:tcBorders>
              <w:top w:val="nil"/>
              <w:left w:val="nil"/>
              <w:bottom w:val="nil"/>
              <w:right w:val="nil"/>
            </w:tcBorders>
            <w:shd w:val="clear" w:color="auto" w:fill="auto"/>
            <w:noWrap/>
            <w:vAlign w:val="bottom"/>
            <w:hideMark/>
          </w:tcPr>
          <w:p w14:paraId="6CFBDEA7"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5,289</w:t>
            </w:r>
          </w:p>
        </w:tc>
        <w:tc>
          <w:tcPr>
            <w:tcW w:w="734" w:type="dxa"/>
            <w:tcBorders>
              <w:top w:val="nil"/>
              <w:left w:val="nil"/>
              <w:bottom w:val="nil"/>
              <w:right w:val="nil"/>
            </w:tcBorders>
            <w:shd w:val="clear" w:color="auto" w:fill="auto"/>
            <w:noWrap/>
            <w:vAlign w:val="bottom"/>
            <w:hideMark/>
          </w:tcPr>
          <w:p w14:paraId="1599A861"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3,772</w:t>
            </w:r>
          </w:p>
        </w:tc>
        <w:tc>
          <w:tcPr>
            <w:tcW w:w="668" w:type="dxa"/>
            <w:tcBorders>
              <w:top w:val="nil"/>
              <w:left w:val="nil"/>
              <w:bottom w:val="nil"/>
              <w:right w:val="nil"/>
            </w:tcBorders>
            <w:shd w:val="clear" w:color="auto" w:fill="auto"/>
            <w:noWrap/>
            <w:vAlign w:val="bottom"/>
            <w:hideMark/>
          </w:tcPr>
          <w:p w14:paraId="42DD4085"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5,592</w:t>
            </w:r>
          </w:p>
        </w:tc>
        <w:tc>
          <w:tcPr>
            <w:tcW w:w="706" w:type="dxa"/>
            <w:tcBorders>
              <w:top w:val="nil"/>
              <w:left w:val="nil"/>
              <w:bottom w:val="nil"/>
              <w:right w:val="nil"/>
            </w:tcBorders>
            <w:shd w:val="clear" w:color="auto" w:fill="auto"/>
            <w:noWrap/>
            <w:vAlign w:val="bottom"/>
            <w:hideMark/>
          </w:tcPr>
          <w:p w14:paraId="3D00F965"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6,769</w:t>
            </w:r>
          </w:p>
        </w:tc>
        <w:tc>
          <w:tcPr>
            <w:tcW w:w="916" w:type="dxa"/>
            <w:tcBorders>
              <w:top w:val="nil"/>
              <w:left w:val="nil"/>
              <w:bottom w:val="nil"/>
              <w:right w:val="nil"/>
            </w:tcBorders>
            <w:shd w:val="clear" w:color="auto" w:fill="auto"/>
            <w:noWrap/>
            <w:vAlign w:val="bottom"/>
            <w:hideMark/>
          </w:tcPr>
          <w:p w14:paraId="696C71AE"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7,103</w:t>
            </w:r>
          </w:p>
        </w:tc>
      </w:tr>
      <w:tr w:rsidR="00605D93" w:rsidRPr="00605D93" w14:paraId="4AF7D43D" w14:textId="77777777" w:rsidTr="00605D93">
        <w:trPr>
          <w:trHeight w:val="288"/>
        </w:trPr>
        <w:tc>
          <w:tcPr>
            <w:tcW w:w="999" w:type="dxa"/>
            <w:tcBorders>
              <w:top w:val="nil"/>
              <w:left w:val="nil"/>
              <w:bottom w:val="nil"/>
              <w:right w:val="nil"/>
            </w:tcBorders>
            <w:shd w:val="clear" w:color="auto" w:fill="auto"/>
            <w:noWrap/>
            <w:vAlign w:val="bottom"/>
            <w:hideMark/>
          </w:tcPr>
          <w:p w14:paraId="64CFEC6F" w14:textId="77777777" w:rsidR="00605D93" w:rsidRPr="00605D93" w:rsidRDefault="00605D93" w:rsidP="00605D93">
            <w:pPr>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Stornoway</w:t>
            </w:r>
          </w:p>
        </w:tc>
        <w:tc>
          <w:tcPr>
            <w:tcW w:w="1375" w:type="dxa"/>
            <w:tcBorders>
              <w:top w:val="nil"/>
              <w:left w:val="nil"/>
              <w:bottom w:val="nil"/>
              <w:right w:val="nil"/>
            </w:tcBorders>
            <w:shd w:val="clear" w:color="auto" w:fill="auto"/>
            <w:noWrap/>
            <w:vAlign w:val="bottom"/>
            <w:hideMark/>
          </w:tcPr>
          <w:p w14:paraId="17AE53AB" w14:textId="77777777" w:rsidR="00605D93" w:rsidRPr="00605D93" w:rsidRDefault="00605D93" w:rsidP="00605D93">
            <w:pPr>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Razor fish</w:t>
            </w:r>
          </w:p>
        </w:tc>
        <w:tc>
          <w:tcPr>
            <w:tcW w:w="668" w:type="dxa"/>
            <w:tcBorders>
              <w:top w:val="nil"/>
              <w:left w:val="nil"/>
              <w:bottom w:val="nil"/>
              <w:right w:val="nil"/>
            </w:tcBorders>
            <w:shd w:val="clear" w:color="auto" w:fill="auto"/>
            <w:noWrap/>
            <w:vAlign w:val="bottom"/>
            <w:hideMark/>
          </w:tcPr>
          <w:p w14:paraId="15CC73DB"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28</w:t>
            </w:r>
          </w:p>
        </w:tc>
        <w:tc>
          <w:tcPr>
            <w:tcW w:w="608" w:type="dxa"/>
            <w:tcBorders>
              <w:top w:val="nil"/>
              <w:left w:val="nil"/>
              <w:bottom w:val="nil"/>
              <w:right w:val="nil"/>
            </w:tcBorders>
            <w:shd w:val="clear" w:color="auto" w:fill="auto"/>
            <w:noWrap/>
            <w:vAlign w:val="bottom"/>
            <w:hideMark/>
          </w:tcPr>
          <w:p w14:paraId="5F855CE4"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10</w:t>
            </w:r>
          </w:p>
        </w:tc>
        <w:tc>
          <w:tcPr>
            <w:tcW w:w="738" w:type="dxa"/>
            <w:tcBorders>
              <w:top w:val="nil"/>
              <w:left w:val="nil"/>
              <w:bottom w:val="nil"/>
              <w:right w:val="nil"/>
            </w:tcBorders>
            <w:shd w:val="clear" w:color="auto" w:fill="auto"/>
            <w:noWrap/>
            <w:vAlign w:val="bottom"/>
            <w:hideMark/>
          </w:tcPr>
          <w:p w14:paraId="1A4989D8"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12</w:t>
            </w:r>
          </w:p>
        </w:tc>
        <w:tc>
          <w:tcPr>
            <w:tcW w:w="607" w:type="dxa"/>
            <w:tcBorders>
              <w:top w:val="nil"/>
              <w:left w:val="nil"/>
              <w:bottom w:val="nil"/>
              <w:right w:val="nil"/>
            </w:tcBorders>
            <w:shd w:val="clear" w:color="auto" w:fill="auto"/>
            <w:noWrap/>
            <w:vAlign w:val="bottom"/>
            <w:hideMark/>
          </w:tcPr>
          <w:p w14:paraId="1239F658"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20</w:t>
            </w:r>
          </w:p>
        </w:tc>
        <w:tc>
          <w:tcPr>
            <w:tcW w:w="607" w:type="dxa"/>
            <w:tcBorders>
              <w:top w:val="nil"/>
              <w:left w:val="nil"/>
              <w:bottom w:val="nil"/>
              <w:right w:val="nil"/>
            </w:tcBorders>
            <w:shd w:val="clear" w:color="auto" w:fill="auto"/>
            <w:noWrap/>
            <w:vAlign w:val="bottom"/>
            <w:hideMark/>
          </w:tcPr>
          <w:p w14:paraId="54AC3D66"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27</w:t>
            </w:r>
          </w:p>
        </w:tc>
        <w:tc>
          <w:tcPr>
            <w:tcW w:w="734" w:type="dxa"/>
            <w:tcBorders>
              <w:top w:val="nil"/>
              <w:left w:val="nil"/>
              <w:bottom w:val="nil"/>
              <w:right w:val="nil"/>
            </w:tcBorders>
            <w:shd w:val="clear" w:color="auto" w:fill="auto"/>
            <w:noWrap/>
            <w:vAlign w:val="bottom"/>
            <w:hideMark/>
          </w:tcPr>
          <w:p w14:paraId="6EBC4B11"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234</w:t>
            </w:r>
          </w:p>
        </w:tc>
        <w:tc>
          <w:tcPr>
            <w:tcW w:w="734" w:type="dxa"/>
            <w:tcBorders>
              <w:top w:val="nil"/>
              <w:left w:val="nil"/>
              <w:bottom w:val="nil"/>
              <w:right w:val="nil"/>
            </w:tcBorders>
            <w:shd w:val="clear" w:color="auto" w:fill="auto"/>
            <w:noWrap/>
            <w:vAlign w:val="bottom"/>
            <w:hideMark/>
          </w:tcPr>
          <w:p w14:paraId="4898C349"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79</w:t>
            </w:r>
          </w:p>
        </w:tc>
        <w:tc>
          <w:tcPr>
            <w:tcW w:w="668" w:type="dxa"/>
            <w:tcBorders>
              <w:top w:val="nil"/>
              <w:left w:val="nil"/>
              <w:bottom w:val="nil"/>
              <w:right w:val="nil"/>
            </w:tcBorders>
            <w:shd w:val="clear" w:color="auto" w:fill="auto"/>
            <w:noWrap/>
            <w:vAlign w:val="bottom"/>
            <w:hideMark/>
          </w:tcPr>
          <w:p w14:paraId="2788A7F4"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111</w:t>
            </w:r>
          </w:p>
        </w:tc>
        <w:tc>
          <w:tcPr>
            <w:tcW w:w="706" w:type="dxa"/>
            <w:tcBorders>
              <w:top w:val="nil"/>
              <w:left w:val="nil"/>
              <w:bottom w:val="nil"/>
              <w:right w:val="nil"/>
            </w:tcBorders>
            <w:shd w:val="clear" w:color="auto" w:fill="auto"/>
            <w:noWrap/>
            <w:vAlign w:val="bottom"/>
            <w:hideMark/>
          </w:tcPr>
          <w:p w14:paraId="40A00CB7"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192</w:t>
            </w:r>
          </w:p>
        </w:tc>
        <w:tc>
          <w:tcPr>
            <w:tcW w:w="916" w:type="dxa"/>
            <w:tcBorders>
              <w:top w:val="nil"/>
              <w:left w:val="nil"/>
              <w:bottom w:val="nil"/>
              <w:right w:val="nil"/>
            </w:tcBorders>
            <w:shd w:val="clear" w:color="auto" w:fill="auto"/>
            <w:noWrap/>
            <w:vAlign w:val="bottom"/>
            <w:hideMark/>
          </w:tcPr>
          <w:p w14:paraId="5714907C"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276</w:t>
            </w:r>
          </w:p>
        </w:tc>
      </w:tr>
      <w:tr w:rsidR="00605D93" w:rsidRPr="00605D93" w14:paraId="162A214A" w14:textId="77777777" w:rsidTr="00605D93">
        <w:trPr>
          <w:trHeight w:val="288"/>
        </w:trPr>
        <w:tc>
          <w:tcPr>
            <w:tcW w:w="999" w:type="dxa"/>
            <w:tcBorders>
              <w:top w:val="nil"/>
              <w:left w:val="nil"/>
              <w:bottom w:val="nil"/>
              <w:right w:val="nil"/>
            </w:tcBorders>
            <w:shd w:val="clear" w:color="auto" w:fill="auto"/>
            <w:noWrap/>
            <w:vAlign w:val="bottom"/>
            <w:hideMark/>
          </w:tcPr>
          <w:p w14:paraId="20961748" w14:textId="77777777" w:rsidR="00605D93" w:rsidRPr="00605D93" w:rsidRDefault="00605D93" w:rsidP="00605D93">
            <w:pPr>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Stornoway</w:t>
            </w:r>
          </w:p>
        </w:tc>
        <w:tc>
          <w:tcPr>
            <w:tcW w:w="1375" w:type="dxa"/>
            <w:tcBorders>
              <w:top w:val="nil"/>
              <w:left w:val="nil"/>
              <w:bottom w:val="nil"/>
              <w:right w:val="nil"/>
            </w:tcBorders>
            <w:shd w:val="clear" w:color="auto" w:fill="auto"/>
            <w:noWrap/>
            <w:vAlign w:val="bottom"/>
            <w:hideMark/>
          </w:tcPr>
          <w:p w14:paraId="3907E6F2" w14:textId="77777777" w:rsidR="00605D93" w:rsidRPr="00605D93" w:rsidRDefault="00605D93" w:rsidP="00605D93">
            <w:pPr>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Scallops</w:t>
            </w:r>
          </w:p>
        </w:tc>
        <w:tc>
          <w:tcPr>
            <w:tcW w:w="668" w:type="dxa"/>
            <w:tcBorders>
              <w:top w:val="nil"/>
              <w:left w:val="nil"/>
              <w:bottom w:val="nil"/>
              <w:right w:val="nil"/>
            </w:tcBorders>
            <w:shd w:val="clear" w:color="auto" w:fill="auto"/>
            <w:noWrap/>
            <w:vAlign w:val="bottom"/>
            <w:hideMark/>
          </w:tcPr>
          <w:p w14:paraId="7F3397D2"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579</w:t>
            </w:r>
          </w:p>
        </w:tc>
        <w:tc>
          <w:tcPr>
            <w:tcW w:w="608" w:type="dxa"/>
            <w:tcBorders>
              <w:top w:val="nil"/>
              <w:left w:val="nil"/>
              <w:bottom w:val="nil"/>
              <w:right w:val="nil"/>
            </w:tcBorders>
            <w:shd w:val="clear" w:color="auto" w:fill="auto"/>
            <w:noWrap/>
            <w:vAlign w:val="bottom"/>
            <w:hideMark/>
          </w:tcPr>
          <w:p w14:paraId="79543F2F"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523</w:t>
            </w:r>
          </w:p>
        </w:tc>
        <w:tc>
          <w:tcPr>
            <w:tcW w:w="738" w:type="dxa"/>
            <w:tcBorders>
              <w:top w:val="nil"/>
              <w:left w:val="nil"/>
              <w:bottom w:val="nil"/>
              <w:right w:val="nil"/>
            </w:tcBorders>
            <w:shd w:val="clear" w:color="auto" w:fill="auto"/>
            <w:noWrap/>
            <w:vAlign w:val="bottom"/>
            <w:hideMark/>
          </w:tcPr>
          <w:p w14:paraId="3008DD7E"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522</w:t>
            </w:r>
          </w:p>
        </w:tc>
        <w:tc>
          <w:tcPr>
            <w:tcW w:w="607" w:type="dxa"/>
            <w:tcBorders>
              <w:top w:val="nil"/>
              <w:left w:val="nil"/>
              <w:bottom w:val="nil"/>
              <w:right w:val="nil"/>
            </w:tcBorders>
            <w:shd w:val="clear" w:color="auto" w:fill="auto"/>
            <w:noWrap/>
            <w:vAlign w:val="bottom"/>
            <w:hideMark/>
          </w:tcPr>
          <w:p w14:paraId="5F260882"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580</w:t>
            </w:r>
          </w:p>
        </w:tc>
        <w:tc>
          <w:tcPr>
            <w:tcW w:w="607" w:type="dxa"/>
            <w:tcBorders>
              <w:top w:val="nil"/>
              <w:left w:val="nil"/>
              <w:bottom w:val="nil"/>
              <w:right w:val="nil"/>
            </w:tcBorders>
            <w:shd w:val="clear" w:color="auto" w:fill="auto"/>
            <w:noWrap/>
            <w:vAlign w:val="bottom"/>
            <w:hideMark/>
          </w:tcPr>
          <w:p w14:paraId="512145FB"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526</w:t>
            </w:r>
          </w:p>
        </w:tc>
        <w:tc>
          <w:tcPr>
            <w:tcW w:w="734" w:type="dxa"/>
            <w:tcBorders>
              <w:top w:val="nil"/>
              <w:left w:val="nil"/>
              <w:bottom w:val="nil"/>
              <w:right w:val="nil"/>
            </w:tcBorders>
            <w:shd w:val="clear" w:color="auto" w:fill="auto"/>
            <w:noWrap/>
            <w:vAlign w:val="bottom"/>
            <w:hideMark/>
          </w:tcPr>
          <w:p w14:paraId="04869776"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1,419</w:t>
            </w:r>
          </w:p>
        </w:tc>
        <w:tc>
          <w:tcPr>
            <w:tcW w:w="734" w:type="dxa"/>
            <w:tcBorders>
              <w:top w:val="nil"/>
              <w:left w:val="nil"/>
              <w:bottom w:val="nil"/>
              <w:right w:val="nil"/>
            </w:tcBorders>
            <w:shd w:val="clear" w:color="auto" w:fill="auto"/>
            <w:noWrap/>
            <w:vAlign w:val="bottom"/>
            <w:hideMark/>
          </w:tcPr>
          <w:p w14:paraId="3A6D4536"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1,034</w:t>
            </w:r>
          </w:p>
        </w:tc>
        <w:tc>
          <w:tcPr>
            <w:tcW w:w="668" w:type="dxa"/>
            <w:tcBorders>
              <w:top w:val="nil"/>
              <w:left w:val="nil"/>
              <w:bottom w:val="nil"/>
              <w:right w:val="nil"/>
            </w:tcBorders>
            <w:shd w:val="clear" w:color="auto" w:fill="auto"/>
            <w:noWrap/>
            <w:vAlign w:val="bottom"/>
            <w:hideMark/>
          </w:tcPr>
          <w:p w14:paraId="0D04FD11"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1,075</w:t>
            </w:r>
          </w:p>
        </w:tc>
        <w:tc>
          <w:tcPr>
            <w:tcW w:w="706" w:type="dxa"/>
            <w:tcBorders>
              <w:top w:val="nil"/>
              <w:left w:val="nil"/>
              <w:bottom w:val="nil"/>
              <w:right w:val="nil"/>
            </w:tcBorders>
            <w:shd w:val="clear" w:color="auto" w:fill="auto"/>
            <w:noWrap/>
            <w:vAlign w:val="bottom"/>
            <w:hideMark/>
          </w:tcPr>
          <w:p w14:paraId="136D1D7E"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1,305</w:t>
            </w:r>
          </w:p>
        </w:tc>
        <w:tc>
          <w:tcPr>
            <w:tcW w:w="916" w:type="dxa"/>
            <w:tcBorders>
              <w:top w:val="nil"/>
              <w:left w:val="nil"/>
              <w:bottom w:val="nil"/>
              <w:right w:val="nil"/>
            </w:tcBorders>
            <w:shd w:val="clear" w:color="auto" w:fill="auto"/>
            <w:noWrap/>
            <w:vAlign w:val="bottom"/>
            <w:hideMark/>
          </w:tcPr>
          <w:p w14:paraId="5C11139C"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1,219</w:t>
            </w:r>
          </w:p>
        </w:tc>
      </w:tr>
      <w:tr w:rsidR="00605D93" w:rsidRPr="00605D93" w14:paraId="12F73DCB" w14:textId="77777777" w:rsidTr="00605D93">
        <w:trPr>
          <w:trHeight w:val="288"/>
        </w:trPr>
        <w:tc>
          <w:tcPr>
            <w:tcW w:w="999" w:type="dxa"/>
            <w:tcBorders>
              <w:top w:val="nil"/>
              <w:left w:val="nil"/>
              <w:bottom w:val="nil"/>
              <w:right w:val="nil"/>
            </w:tcBorders>
            <w:shd w:val="clear" w:color="auto" w:fill="auto"/>
            <w:noWrap/>
            <w:vAlign w:val="bottom"/>
            <w:hideMark/>
          </w:tcPr>
          <w:p w14:paraId="694BD0A6" w14:textId="77777777" w:rsidR="00605D93" w:rsidRPr="00605D93" w:rsidRDefault="00605D93" w:rsidP="00605D93">
            <w:pPr>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Stornoway</w:t>
            </w:r>
          </w:p>
        </w:tc>
        <w:tc>
          <w:tcPr>
            <w:tcW w:w="1375" w:type="dxa"/>
            <w:tcBorders>
              <w:top w:val="nil"/>
              <w:left w:val="nil"/>
              <w:bottom w:val="nil"/>
              <w:right w:val="nil"/>
            </w:tcBorders>
            <w:shd w:val="clear" w:color="auto" w:fill="auto"/>
            <w:noWrap/>
            <w:vAlign w:val="bottom"/>
            <w:hideMark/>
          </w:tcPr>
          <w:p w14:paraId="1C90560F" w14:textId="77777777" w:rsidR="00605D93" w:rsidRPr="00605D93" w:rsidRDefault="00605D93" w:rsidP="00605D93">
            <w:pPr>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Velvet crabs</w:t>
            </w:r>
          </w:p>
        </w:tc>
        <w:tc>
          <w:tcPr>
            <w:tcW w:w="668" w:type="dxa"/>
            <w:tcBorders>
              <w:top w:val="nil"/>
              <w:left w:val="nil"/>
              <w:bottom w:val="nil"/>
              <w:right w:val="nil"/>
            </w:tcBorders>
            <w:shd w:val="clear" w:color="auto" w:fill="auto"/>
            <w:noWrap/>
            <w:vAlign w:val="bottom"/>
            <w:hideMark/>
          </w:tcPr>
          <w:p w14:paraId="68424A8C"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279</w:t>
            </w:r>
          </w:p>
        </w:tc>
        <w:tc>
          <w:tcPr>
            <w:tcW w:w="608" w:type="dxa"/>
            <w:tcBorders>
              <w:top w:val="nil"/>
              <w:left w:val="nil"/>
              <w:bottom w:val="nil"/>
              <w:right w:val="nil"/>
            </w:tcBorders>
            <w:shd w:val="clear" w:color="auto" w:fill="auto"/>
            <w:noWrap/>
            <w:vAlign w:val="bottom"/>
            <w:hideMark/>
          </w:tcPr>
          <w:p w14:paraId="5232D98A"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229</w:t>
            </w:r>
          </w:p>
        </w:tc>
        <w:tc>
          <w:tcPr>
            <w:tcW w:w="738" w:type="dxa"/>
            <w:tcBorders>
              <w:top w:val="nil"/>
              <w:left w:val="nil"/>
              <w:bottom w:val="nil"/>
              <w:right w:val="nil"/>
            </w:tcBorders>
            <w:shd w:val="clear" w:color="auto" w:fill="auto"/>
            <w:noWrap/>
            <w:vAlign w:val="bottom"/>
            <w:hideMark/>
          </w:tcPr>
          <w:p w14:paraId="03D06691"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202</w:t>
            </w:r>
          </w:p>
        </w:tc>
        <w:tc>
          <w:tcPr>
            <w:tcW w:w="607" w:type="dxa"/>
            <w:tcBorders>
              <w:top w:val="nil"/>
              <w:left w:val="nil"/>
              <w:bottom w:val="nil"/>
              <w:right w:val="nil"/>
            </w:tcBorders>
            <w:shd w:val="clear" w:color="auto" w:fill="auto"/>
            <w:noWrap/>
            <w:vAlign w:val="bottom"/>
            <w:hideMark/>
          </w:tcPr>
          <w:p w14:paraId="6CFB7D93"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205</w:t>
            </w:r>
          </w:p>
        </w:tc>
        <w:tc>
          <w:tcPr>
            <w:tcW w:w="607" w:type="dxa"/>
            <w:tcBorders>
              <w:top w:val="nil"/>
              <w:left w:val="nil"/>
              <w:bottom w:val="nil"/>
              <w:right w:val="nil"/>
            </w:tcBorders>
            <w:shd w:val="clear" w:color="auto" w:fill="auto"/>
            <w:noWrap/>
            <w:vAlign w:val="bottom"/>
            <w:hideMark/>
          </w:tcPr>
          <w:p w14:paraId="070D5363"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158</w:t>
            </w:r>
          </w:p>
        </w:tc>
        <w:tc>
          <w:tcPr>
            <w:tcW w:w="734" w:type="dxa"/>
            <w:tcBorders>
              <w:top w:val="nil"/>
              <w:left w:val="nil"/>
              <w:bottom w:val="nil"/>
              <w:right w:val="nil"/>
            </w:tcBorders>
            <w:shd w:val="clear" w:color="auto" w:fill="auto"/>
            <w:noWrap/>
            <w:vAlign w:val="bottom"/>
            <w:hideMark/>
          </w:tcPr>
          <w:p w14:paraId="2544AE7F"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841</w:t>
            </w:r>
          </w:p>
        </w:tc>
        <w:tc>
          <w:tcPr>
            <w:tcW w:w="734" w:type="dxa"/>
            <w:tcBorders>
              <w:top w:val="nil"/>
              <w:left w:val="nil"/>
              <w:bottom w:val="nil"/>
              <w:right w:val="nil"/>
            </w:tcBorders>
            <w:shd w:val="clear" w:color="auto" w:fill="auto"/>
            <w:noWrap/>
            <w:vAlign w:val="bottom"/>
            <w:hideMark/>
          </w:tcPr>
          <w:p w14:paraId="56E6F416"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596</w:t>
            </w:r>
          </w:p>
        </w:tc>
        <w:tc>
          <w:tcPr>
            <w:tcW w:w="668" w:type="dxa"/>
            <w:tcBorders>
              <w:top w:val="nil"/>
              <w:left w:val="nil"/>
              <w:bottom w:val="nil"/>
              <w:right w:val="nil"/>
            </w:tcBorders>
            <w:shd w:val="clear" w:color="auto" w:fill="auto"/>
            <w:noWrap/>
            <w:vAlign w:val="bottom"/>
            <w:hideMark/>
          </w:tcPr>
          <w:p w14:paraId="752EC170"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624</w:t>
            </w:r>
          </w:p>
        </w:tc>
        <w:tc>
          <w:tcPr>
            <w:tcW w:w="706" w:type="dxa"/>
            <w:tcBorders>
              <w:top w:val="nil"/>
              <w:left w:val="nil"/>
              <w:bottom w:val="nil"/>
              <w:right w:val="nil"/>
            </w:tcBorders>
            <w:shd w:val="clear" w:color="auto" w:fill="auto"/>
            <w:noWrap/>
            <w:vAlign w:val="bottom"/>
            <w:hideMark/>
          </w:tcPr>
          <w:p w14:paraId="1DBFD08A"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588</w:t>
            </w:r>
          </w:p>
        </w:tc>
        <w:tc>
          <w:tcPr>
            <w:tcW w:w="916" w:type="dxa"/>
            <w:tcBorders>
              <w:top w:val="nil"/>
              <w:left w:val="nil"/>
              <w:bottom w:val="nil"/>
              <w:right w:val="nil"/>
            </w:tcBorders>
            <w:shd w:val="clear" w:color="auto" w:fill="auto"/>
            <w:noWrap/>
            <w:vAlign w:val="bottom"/>
            <w:hideMark/>
          </w:tcPr>
          <w:p w14:paraId="62AFF282"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483</w:t>
            </w:r>
          </w:p>
        </w:tc>
      </w:tr>
      <w:tr w:rsidR="00605D93" w:rsidRPr="00605D93" w14:paraId="7FBE032C" w14:textId="77777777" w:rsidTr="00605D93">
        <w:trPr>
          <w:trHeight w:val="288"/>
        </w:trPr>
        <w:tc>
          <w:tcPr>
            <w:tcW w:w="999" w:type="dxa"/>
            <w:tcBorders>
              <w:top w:val="nil"/>
              <w:left w:val="nil"/>
              <w:bottom w:val="nil"/>
              <w:right w:val="nil"/>
            </w:tcBorders>
            <w:shd w:val="clear" w:color="auto" w:fill="auto"/>
            <w:noWrap/>
            <w:vAlign w:val="bottom"/>
            <w:hideMark/>
          </w:tcPr>
          <w:p w14:paraId="320A630C" w14:textId="77777777" w:rsidR="00605D93" w:rsidRPr="00605D93" w:rsidRDefault="00605D93" w:rsidP="00605D93">
            <w:pPr>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Stornoway</w:t>
            </w:r>
          </w:p>
        </w:tc>
        <w:tc>
          <w:tcPr>
            <w:tcW w:w="1375" w:type="dxa"/>
            <w:tcBorders>
              <w:top w:val="nil"/>
              <w:left w:val="nil"/>
              <w:bottom w:val="nil"/>
              <w:right w:val="nil"/>
            </w:tcBorders>
            <w:shd w:val="clear" w:color="auto" w:fill="auto"/>
            <w:noWrap/>
            <w:vAlign w:val="bottom"/>
            <w:hideMark/>
          </w:tcPr>
          <w:p w14:paraId="53869614" w14:textId="77777777" w:rsidR="00605D93" w:rsidRPr="00605D93" w:rsidRDefault="00605D93" w:rsidP="00605D93">
            <w:pPr>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Other shellfish</w:t>
            </w:r>
          </w:p>
        </w:tc>
        <w:tc>
          <w:tcPr>
            <w:tcW w:w="668" w:type="dxa"/>
            <w:tcBorders>
              <w:top w:val="nil"/>
              <w:left w:val="nil"/>
              <w:bottom w:val="nil"/>
              <w:right w:val="nil"/>
            </w:tcBorders>
            <w:shd w:val="clear" w:color="auto" w:fill="auto"/>
            <w:noWrap/>
            <w:vAlign w:val="bottom"/>
            <w:hideMark/>
          </w:tcPr>
          <w:p w14:paraId="6D386B7C"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28</w:t>
            </w:r>
          </w:p>
        </w:tc>
        <w:tc>
          <w:tcPr>
            <w:tcW w:w="608" w:type="dxa"/>
            <w:tcBorders>
              <w:top w:val="nil"/>
              <w:left w:val="nil"/>
              <w:bottom w:val="nil"/>
              <w:right w:val="nil"/>
            </w:tcBorders>
            <w:shd w:val="clear" w:color="auto" w:fill="auto"/>
            <w:noWrap/>
            <w:vAlign w:val="bottom"/>
            <w:hideMark/>
          </w:tcPr>
          <w:p w14:paraId="2880554E"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17</w:t>
            </w:r>
          </w:p>
        </w:tc>
        <w:tc>
          <w:tcPr>
            <w:tcW w:w="738" w:type="dxa"/>
            <w:tcBorders>
              <w:top w:val="nil"/>
              <w:left w:val="nil"/>
              <w:bottom w:val="nil"/>
              <w:right w:val="nil"/>
            </w:tcBorders>
            <w:shd w:val="clear" w:color="auto" w:fill="auto"/>
            <w:noWrap/>
            <w:vAlign w:val="bottom"/>
            <w:hideMark/>
          </w:tcPr>
          <w:p w14:paraId="5E55627B"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17</w:t>
            </w:r>
          </w:p>
        </w:tc>
        <w:tc>
          <w:tcPr>
            <w:tcW w:w="607" w:type="dxa"/>
            <w:tcBorders>
              <w:top w:val="nil"/>
              <w:left w:val="nil"/>
              <w:bottom w:val="nil"/>
              <w:right w:val="nil"/>
            </w:tcBorders>
            <w:shd w:val="clear" w:color="auto" w:fill="auto"/>
            <w:noWrap/>
            <w:vAlign w:val="bottom"/>
            <w:hideMark/>
          </w:tcPr>
          <w:p w14:paraId="0CAFFE06"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10</w:t>
            </w:r>
          </w:p>
        </w:tc>
        <w:tc>
          <w:tcPr>
            <w:tcW w:w="607" w:type="dxa"/>
            <w:tcBorders>
              <w:top w:val="nil"/>
              <w:left w:val="nil"/>
              <w:bottom w:val="nil"/>
              <w:right w:val="nil"/>
            </w:tcBorders>
            <w:shd w:val="clear" w:color="auto" w:fill="auto"/>
            <w:noWrap/>
            <w:vAlign w:val="bottom"/>
            <w:hideMark/>
          </w:tcPr>
          <w:p w14:paraId="56B0F0E3"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10</w:t>
            </w:r>
          </w:p>
        </w:tc>
        <w:tc>
          <w:tcPr>
            <w:tcW w:w="734" w:type="dxa"/>
            <w:tcBorders>
              <w:top w:val="nil"/>
              <w:left w:val="nil"/>
              <w:bottom w:val="nil"/>
              <w:right w:val="nil"/>
            </w:tcBorders>
            <w:shd w:val="clear" w:color="auto" w:fill="auto"/>
            <w:noWrap/>
            <w:vAlign w:val="bottom"/>
            <w:hideMark/>
          </w:tcPr>
          <w:p w14:paraId="5D1623F5"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71</w:t>
            </w:r>
          </w:p>
        </w:tc>
        <w:tc>
          <w:tcPr>
            <w:tcW w:w="734" w:type="dxa"/>
            <w:tcBorders>
              <w:top w:val="nil"/>
              <w:left w:val="nil"/>
              <w:bottom w:val="nil"/>
              <w:right w:val="nil"/>
            </w:tcBorders>
            <w:shd w:val="clear" w:color="auto" w:fill="auto"/>
            <w:noWrap/>
            <w:vAlign w:val="bottom"/>
            <w:hideMark/>
          </w:tcPr>
          <w:p w14:paraId="356E52A2"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27</w:t>
            </w:r>
          </w:p>
        </w:tc>
        <w:tc>
          <w:tcPr>
            <w:tcW w:w="668" w:type="dxa"/>
            <w:tcBorders>
              <w:top w:val="nil"/>
              <w:left w:val="nil"/>
              <w:bottom w:val="nil"/>
              <w:right w:val="nil"/>
            </w:tcBorders>
            <w:shd w:val="clear" w:color="auto" w:fill="auto"/>
            <w:noWrap/>
            <w:vAlign w:val="bottom"/>
            <w:hideMark/>
          </w:tcPr>
          <w:p w14:paraId="6464E884"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49</w:t>
            </w:r>
          </w:p>
        </w:tc>
        <w:tc>
          <w:tcPr>
            <w:tcW w:w="706" w:type="dxa"/>
            <w:tcBorders>
              <w:top w:val="nil"/>
              <w:left w:val="nil"/>
              <w:bottom w:val="nil"/>
              <w:right w:val="nil"/>
            </w:tcBorders>
            <w:shd w:val="clear" w:color="auto" w:fill="auto"/>
            <w:noWrap/>
            <w:vAlign w:val="bottom"/>
            <w:hideMark/>
          </w:tcPr>
          <w:p w14:paraId="0E38FDBA"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48</w:t>
            </w:r>
          </w:p>
        </w:tc>
        <w:tc>
          <w:tcPr>
            <w:tcW w:w="916" w:type="dxa"/>
            <w:tcBorders>
              <w:top w:val="nil"/>
              <w:left w:val="nil"/>
              <w:bottom w:val="nil"/>
              <w:right w:val="nil"/>
            </w:tcBorders>
            <w:shd w:val="clear" w:color="auto" w:fill="auto"/>
            <w:noWrap/>
            <w:vAlign w:val="bottom"/>
            <w:hideMark/>
          </w:tcPr>
          <w:p w14:paraId="3B6A8005"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27</w:t>
            </w:r>
          </w:p>
        </w:tc>
      </w:tr>
      <w:tr w:rsidR="00605D93" w:rsidRPr="00605D93" w14:paraId="587B0FB6" w14:textId="77777777" w:rsidTr="00605D93">
        <w:trPr>
          <w:trHeight w:val="288"/>
        </w:trPr>
        <w:tc>
          <w:tcPr>
            <w:tcW w:w="999" w:type="dxa"/>
            <w:tcBorders>
              <w:top w:val="nil"/>
              <w:left w:val="nil"/>
              <w:bottom w:val="nil"/>
              <w:right w:val="nil"/>
            </w:tcBorders>
            <w:shd w:val="clear" w:color="auto" w:fill="auto"/>
            <w:noWrap/>
            <w:vAlign w:val="bottom"/>
            <w:hideMark/>
          </w:tcPr>
          <w:p w14:paraId="378CBA80" w14:textId="77777777" w:rsidR="00605D93" w:rsidRPr="00605D93" w:rsidRDefault="00605D93" w:rsidP="00605D93">
            <w:pPr>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Stornoway</w:t>
            </w:r>
          </w:p>
        </w:tc>
        <w:tc>
          <w:tcPr>
            <w:tcW w:w="1375" w:type="dxa"/>
            <w:tcBorders>
              <w:top w:val="nil"/>
              <w:left w:val="nil"/>
              <w:bottom w:val="nil"/>
              <w:right w:val="nil"/>
            </w:tcBorders>
            <w:shd w:val="clear" w:color="auto" w:fill="auto"/>
            <w:noWrap/>
            <w:vAlign w:val="bottom"/>
            <w:hideMark/>
          </w:tcPr>
          <w:p w14:paraId="2CDBA2BC" w14:textId="77777777" w:rsidR="00605D93" w:rsidRPr="00605D93" w:rsidRDefault="00605D93" w:rsidP="00605D93">
            <w:pPr>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Total shellfish</w:t>
            </w:r>
          </w:p>
        </w:tc>
        <w:tc>
          <w:tcPr>
            <w:tcW w:w="668" w:type="dxa"/>
            <w:tcBorders>
              <w:top w:val="nil"/>
              <w:left w:val="nil"/>
              <w:bottom w:val="nil"/>
              <w:right w:val="nil"/>
            </w:tcBorders>
            <w:shd w:val="clear" w:color="auto" w:fill="auto"/>
            <w:noWrap/>
            <w:vAlign w:val="bottom"/>
            <w:hideMark/>
          </w:tcPr>
          <w:p w14:paraId="00FEBECC"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3,160</w:t>
            </w:r>
          </w:p>
        </w:tc>
        <w:tc>
          <w:tcPr>
            <w:tcW w:w="608" w:type="dxa"/>
            <w:tcBorders>
              <w:top w:val="nil"/>
              <w:left w:val="nil"/>
              <w:bottom w:val="nil"/>
              <w:right w:val="nil"/>
            </w:tcBorders>
            <w:shd w:val="clear" w:color="auto" w:fill="auto"/>
            <w:noWrap/>
            <w:vAlign w:val="bottom"/>
            <w:hideMark/>
          </w:tcPr>
          <w:p w14:paraId="47EA49F0"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2,416</w:t>
            </w:r>
          </w:p>
        </w:tc>
        <w:tc>
          <w:tcPr>
            <w:tcW w:w="738" w:type="dxa"/>
            <w:tcBorders>
              <w:top w:val="nil"/>
              <w:left w:val="nil"/>
              <w:bottom w:val="nil"/>
              <w:right w:val="nil"/>
            </w:tcBorders>
            <w:shd w:val="clear" w:color="auto" w:fill="auto"/>
            <w:noWrap/>
            <w:vAlign w:val="bottom"/>
            <w:hideMark/>
          </w:tcPr>
          <w:p w14:paraId="02234E04"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2,773</w:t>
            </w:r>
          </w:p>
        </w:tc>
        <w:tc>
          <w:tcPr>
            <w:tcW w:w="607" w:type="dxa"/>
            <w:tcBorders>
              <w:top w:val="nil"/>
              <w:left w:val="nil"/>
              <w:bottom w:val="nil"/>
              <w:right w:val="nil"/>
            </w:tcBorders>
            <w:shd w:val="clear" w:color="auto" w:fill="auto"/>
            <w:noWrap/>
            <w:vAlign w:val="bottom"/>
            <w:hideMark/>
          </w:tcPr>
          <w:p w14:paraId="1F749585"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2,868</w:t>
            </w:r>
          </w:p>
        </w:tc>
        <w:tc>
          <w:tcPr>
            <w:tcW w:w="607" w:type="dxa"/>
            <w:tcBorders>
              <w:top w:val="nil"/>
              <w:left w:val="nil"/>
              <w:bottom w:val="nil"/>
              <w:right w:val="nil"/>
            </w:tcBorders>
            <w:shd w:val="clear" w:color="auto" w:fill="auto"/>
            <w:noWrap/>
            <w:vAlign w:val="bottom"/>
            <w:hideMark/>
          </w:tcPr>
          <w:p w14:paraId="5698CD49"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3,007</w:t>
            </w:r>
          </w:p>
        </w:tc>
        <w:tc>
          <w:tcPr>
            <w:tcW w:w="734" w:type="dxa"/>
            <w:tcBorders>
              <w:top w:val="nil"/>
              <w:left w:val="nil"/>
              <w:bottom w:val="nil"/>
              <w:right w:val="nil"/>
            </w:tcBorders>
            <w:shd w:val="clear" w:color="auto" w:fill="auto"/>
            <w:noWrap/>
            <w:vAlign w:val="bottom"/>
            <w:hideMark/>
          </w:tcPr>
          <w:p w14:paraId="3F083C51"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12,702</w:t>
            </w:r>
          </w:p>
        </w:tc>
        <w:tc>
          <w:tcPr>
            <w:tcW w:w="734" w:type="dxa"/>
            <w:tcBorders>
              <w:top w:val="nil"/>
              <w:left w:val="nil"/>
              <w:bottom w:val="nil"/>
              <w:right w:val="nil"/>
            </w:tcBorders>
            <w:shd w:val="clear" w:color="auto" w:fill="auto"/>
            <w:noWrap/>
            <w:vAlign w:val="bottom"/>
            <w:hideMark/>
          </w:tcPr>
          <w:p w14:paraId="39FEBE40"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8,497</w:t>
            </w:r>
          </w:p>
        </w:tc>
        <w:tc>
          <w:tcPr>
            <w:tcW w:w="668" w:type="dxa"/>
            <w:tcBorders>
              <w:top w:val="nil"/>
              <w:left w:val="nil"/>
              <w:bottom w:val="nil"/>
              <w:right w:val="nil"/>
            </w:tcBorders>
            <w:shd w:val="clear" w:color="auto" w:fill="auto"/>
            <w:noWrap/>
            <w:vAlign w:val="bottom"/>
            <w:hideMark/>
          </w:tcPr>
          <w:p w14:paraId="7CD57A62"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10,926</w:t>
            </w:r>
          </w:p>
        </w:tc>
        <w:tc>
          <w:tcPr>
            <w:tcW w:w="706" w:type="dxa"/>
            <w:tcBorders>
              <w:top w:val="nil"/>
              <w:left w:val="nil"/>
              <w:bottom w:val="nil"/>
              <w:right w:val="nil"/>
            </w:tcBorders>
            <w:shd w:val="clear" w:color="auto" w:fill="auto"/>
            <w:noWrap/>
            <w:vAlign w:val="bottom"/>
            <w:hideMark/>
          </w:tcPr>
          <w:p w14:paraId="24C4F957"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12,036</w:t>
            </w:r>
          </w:p>
        </w:tc>
        <w:tc>
          <w:tcPr>
            <w:tcW w:w="916" w:type="dxa"/>
            <w:tcBorders>
              <w:top w:val="nil"/>
              <w:left w:val="nil"/>
              <w:bottom w:val="nil"/>
              <w:right w:val="nil"/>
            </w:tcBorders>
            <w:shd w:val="clear" w:color="auto" w:fill="auto"/>
            <w:noWrap/>
            <w:vAlign w:val="bottom"/>
            <w:hideMark/>
          </w:tcPr>
          <w:p w14:paraId="339E3C46"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12,913</w:t>
            </w:r>
          </w:p>
        </w:tc>
      </w:tr>
      <w:tr w:rsidR="00605D93" w:rsidRPr="00605D93" w14:paraId="286906A5" w14:textId="77777777" w:rsidTr="00605D93">
        <w:trPr>
          <w:trHeight w:val="288"/>
        </w:trPr>
        <w:tc>
          <w:tcPr>
            <w:tcW w:w="999" w:type="dxa"/>
            <w:tcBorders>
              <w:top w:val="nil"/>
              <w:left w:val="nil"/>
              <w:bottom w:val="nil"/>
              <w:right w:val="nil"/>
            </w:tcBorders>
            <w:shd w:val="clear" w:color="auto" w:fill="auto"/>
            <w:noWrap/>
            <w:vAlign w:val="bottom"/>
            <w:hideMark/>
          </w:tcPr>
          <w:p w14:paraId="0416A17F" w14:textId="77777777" w:rsidR="00605D93" w:rsidRPr="00605D93" w:rsidRDefault="00605D93" w:rsidP="00605D93">
            <w:pPr>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Stornoway</w:t>
            </w:r>
          </w:p>
        </w:tc>
        <w:tc>
          <w:tcPr>
            <w:tcW w:w="1375" w:type="dxa"/>
            <w:tcBorders>
              <w:top w:val="nil"/>
              <w:left w:val="nil"/>
              <w:bottom w:val="nil"/>
              <w:right w:val="nil"/>
            </w:tcBorders>
            <w:shd w:val="clear" w:color="auto" w:fill="auto"/>
            <w:noWrap/>
            <w:vAlign w:val="bottom"/>
            <w:hideMark/>
          </w:tcPr>
          <w:p w14:paraId="733E3995" w14:textId="77777777" w:rsidR="00605D93" w:rsidRPr="00605D93" w:rsidRDefault="00605D93" w:rsidP="00605D93">
            <w:pPr>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Total landings</w:t>
            </w:r>
          </w:p>
        </w:tc>
        <w:tc>
          <w:tcPr>
            <w:tcW w:w="668" w:type="dxa"/>
            <w:tcBorders>
              <w:top w:val="nil"/>
              <w:left w:val="nil"/>
              <w:bottom w:val="nil"/>
              <w:right w:val="nil"/>
            </w:tcBorders>
            <w:shd w:val="clear" w:color="auto" w:fill="auto"/>
            <w:noWrap/>
            <w:vAlign w:val="bottom"/>
            <w:hideMark/>
          </w:tcPr>
          <w:p w14:paraId="35340F07"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3,280</w:t>
            </w:r>
          </w:p>
        </w:tc>
        <w:tc>
          <w:tcPr>
            <w:tcW w:w="608" w:type="dxa"/>
            <w:tcBorders>
              <w:top w:val="nil"/>
              <w:left w:val="nil"/>
              <w:bottom w:val="nil"/>
              <w:right w:val="nil"/>
            </w:tcBorders>
            <w:shd w:val="clear" w:color="auto" w:fill="auto"/>
            <w:noWrap/>
            <w:vAlign w:val="bottom"/>
            <w:hideMark/>
          </w:tcPr>
          <w:p w14:paraId="293149CC"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2,556</w:t>
            </w:r>
          </w:p>
        </w:tc>
        <w:tc>
          <w:tcPr>
            <w:tcW w:w="738" w:type="dxa"/>
            <w:tcBorders>
              <w:top w:val="nil"/>
              <w:left w:val="nil"/>
              <w:bottom w:val="nil"/>
              <w:right w:val="nil"/>
            </w:tcBorders>
            <w:shd w:val="clear" w:color="auto" w:fill="auto"/>
            <w:noWrap/>
            <w:vAlign w:val="bottom"/>
            <w:hideMark/>
          </w:tcPr>
          <w:p w14:paraId="62E8F12C"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2,880</w:t>
            </w:r>
          </w:p>
        </w:tc>
        <w:tc>
          <w:tcPr>
            <w:tcW w:w="607" w:type="dxa"/>
            <w:tcBorders>
              <w:top w:val="nil"/>
              <w:left w:val="nil"/>
              <w:bottom w:val="nil"/>
              <w:right w:val="nil"/>
            </w:tcBorders>
            <w:shd w:val="clear" w:color="auto" w:fill="auto"/>
            <w:noWrap/>
            <w:vAlign w:val="bottom"/>
            <w:hideMark/>
          </w:tcPr>
          <w:p w14:paraId="1D790B90"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2,963</w:t>
            </w:r>
          </w:p>
        </w:tc>
        <w:tc>
          <w:tcPr>
            <w:tcW w:w="607" w:type="dxa"/>
            <w:tcBorders>
              <w:top w:val="nil"/>
              <w:left w:val="nil"/>
              <w:bottom w:val="nil"/>
              <w:right w:val="nil"/>
            </w:tcBorders>
            <w:shd w:val="clear" w:color="auto" w:fill="auto"/>
            <w:noWrap/>
            <w:vAlign w:val="bottom"/>
            <w:hideMark/>
          </w:tcPr>
          <w:p w14:paraId="47BD6057"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3,071</w:t>
            </w:r>
          </w:p>
        </w:tc>
        <w:tc>
          <w:tcPr>
            <w:tcW w:w="734" w:type="dxa"/>
            <w:tcBorders>
              <w:top w:val="nil"/>
              <w:left w:val="nil"/>
              <w:bottom w:val="nil"/>
              <w:right w:val="nil"/>
            </w:tcBorders>
            <w:shd w:val="clear" w:color="auto" w:fill="auto"/>
            <w:noWrap/>
            <w:vAlign w:val="bottom"/>
            <w:hideMark/>
          </w:tcPr>
          <w:p w14:paraId="4725B8F4"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15,990</w:t>
            </w:r>
          </w:p>
        </w:tc>
        <w:tc>
          <w:tcPr>
            <w:tcW w:w="734" w:type="dxa"/>
            <w:tcBorders>
              <w:top w:val="nil"/>
              <w:left w:val="nil"/>
              <w:bottom w:val="nil"/>
              <w:right w:val="nil"/>
            </w:tcBorders>
            <w:shd w:val="clear" w:color="auto" w:fill="auto"/>
            <w:noWrap/>
            <w:vAlign w:val="bottom"/>
            <w:hideMark/>
          </w:tcPr>
          <w:p w14:paraId="0D355032"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10,116</w:t>
            </w:r>
          </w:p>
        </w:tc>
        <w:tc>
          <w:tcPr>
            <w:tcW w:w="668" w:type="dxa"/>
            <w:tcBorders>
              <w:top w:val="nil"/>
              <w:left w:val="nil"/>
              <w:bottom w:val="nil"/>
              <w:right w:val="nil"/>
            </w:tcBorders>
            <w:shd w:val="clear" w:color="auto" w:fill="auto"/>
            <w:noWrap/>
            <w:vAlign w:val="bottom"/>
            <w:hideMark/>
          </w:tcPr>
          <w:p w14:paraId="515242B0"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12,252</w:t>
            </w:r>
          </w:p>
        </w:tc>
        <w:tc>
          <w:tcPr>
            <w:tcW w:w="706" w:type="dxa"/>
            <w:tcBorders>
              <w:top w:val="nil"/>
              <w:left w:val="nil"/>
              <w:bottom w:val="nil"/>
              <w:right w:val="nil"/>
            </w:tcBorders>
            <w:shd w:val="clear" w:color="auto" w:fill="auto"/>
            <w:noWrap/>
            <w:vAlign w:val="bottom"/>
            <w:hideMark/>
          </w:tcPr>
          <w:p w14:paraId="5BD54070"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12,926</w:t>
            </w:r>
          </w:p>
        </w:tc>
        <w:tc>
          <w:tcPr>
            <w:tcW w:w="916" w:type="dxa"/>
            <w:tcBorders>
              <w:top w:val="nil"/>
              <w:left w:val="nil"/>
              <w:bottom w:val="nil"/>
              <w:right w:val="nil"/>
            </w:tcBorders>
            <w:shd w:val="clear" w:color="auto" w:fill="auto"/>
            <w:noWrap/>
            <w:vAlign w:val="bottom"/>
            <w:hideMark/>
          </w:tcPr>
          <w:p w14:paraId="1F15F51C" w14:textId="77777777" w:rsidR="00605D93" w:rsidRPr="00605D93" w:rsidRDefault="00605D93" w:rsidP="00605D93">
            <w:pPr>
              <w:jc w:val="right"/>
              <w:rPr>
                <w:rFonts w:ascii="Arial" w:eastAsia="Times New Roman" w:hAnsi="Arial" w:cs="Arial"/>
                <w:b/>
                <w:bCs/>
                <w:color w:val="000000"/>
                <w:sz w:val="20"/>
                <w:szCs w:val="20"/>
                <w:lang w:eastAsia="en-GB"/>
              </w:rPr>
            </w:pPr>
            <w:r w:rsidRPr="00605D93">
              <w:rPr>
                <w:rFonts w:ascii="Arial" w:eastAsia="Times New Roman" w:hAnsi="Arial" w:cs="Arial"/>
                <w:b/>
                <w:bCs/>
                <w:color w:val="000000"/>
                <w:sz w:val="20"/>
                <w:szCs w:val="20"/>
                <w:lang w:eastAsia="en-GB"/>
              </w:rPr>
              <w:t>13,916</w:t>
            </w:r>
          </w:p>
        </w:tc>
      </w:tr>
      <w:tr w:rsidR="00605D93" w:rsidRPr="00605D93" w14:paraId="117B8E21" w14:textId="77777777" w:rsidTr="00605D93">
        <w:trPr>
          <w:trHeight w:val="288"/>
        </w:trPr>
        <w:tc>
          <w:tcPr>
            <w:tcW w:w="999" w:type="dxa"/>
            <w:tcBorders>
              <w:top w:val="nil"/>
              <w:left w:val="nil"/>
              <w:bottom w:val="nil"/>
              <w:right w:val="nil"/>
            </w:tcBorders>
            <w:shd w:val="clear" w:color="auto" w:fill="auto"/>
            <w:noWrap/>
            <w:vAlign w:val="bottom"/>
            <w:hideMark/>
          </w:tcPr>
          <w:p w14:paraId="6030A8C1" w14:textId="77777777" w:rsidR="00605D93" w:rsidRPr="00605D93" w:rsidRDefault="00605D93" w:rsidP="00605D93">
            <w:pPr>
              <w:jc w:val="right"/>
              <w:rPr>
                <w:rFonts w:ascii="Arial" w:eastAsia="Times New Roman" w:hAnsi="Arial" w:cs="Arial"/>
                <w:b/>
                <w:bCs/>
                <w:color w:val="000000"/>
                <w:sz w:val="20"/>
                <w:szCs w:val="20"/>
                <w:lang w:eastAsia="en-GB"/>
              </w:rPr>
            </w:pPr>
          </w:p>
        </w:tc>
        <w:tc>
          <w:tcPr>
            <w:tcW w:w="1375" w:type="dxa"/>
            <w:tcBorders>
              <w:top w:val="nil"/>
              <w:left w:val="nil"/>
              <w:bottom w:val="nil"/>
              <w:right w:val="nil"/>
            </w:tcBorders>
            <w:shd w:val="clear" w:color="auto" w:fill="auto"/>
            <w:noWrap/>
            <w:vAlign w:val="bottom"/>
            <w:hideMark/>
          </w:tcPr>
          <w:p w14:paraId="45C6D286" w14:textId="77777777" w:rsidR="00605D93" w:rsidRPr="00605D93" w:rsidRDefault="00605D93" w:rsidP="00605D93">
            <w:pPr>
              <w:rPr>
                <w:rFonts w:ascii="Times New Roman" w:eastAsia="Times New Roman" w:hAnsi="Times New Roman" w:cs="Times New Roman"/>
                <w:sz w:val="20"/>
                <w:szCs w:val="20"/>
                <w:lang w:eastAsia="en-GB"/>
              </w:rPr>
            </w:pPr>
          </w:p>
        </w:tc>
        <w:tc>
          <w:tcPr>
            <w:tcW w:w="668" w:type="dxa"/>
            <w:tcBorders>
              <w:top w:val="nil"/>
              <w:left w:val="nil"/>
              <w:bottom w:val="nil"/>
              <w:right w:val="nil"/>
            </w:tcBorders>
            <w:shd w:val="clear" w:color="auto" w:fill="auto"/>
            <w:noWrap/>
            <w:vAlign w:val="bottom"/>
            <w:hideMark/>
          </w:tcPr>
          <w:p w14:paraId="7787336C" w14:textId="77777777" w:rsidR="00605D93" w:rsidRPr="00605D93" w:rsidRDefault="00605D93" w:rsidP="00605D93">
            <w:pPr>
              <w:rPr>
                <w:rFonts w:ascii="Times New Roman" w:eastAsia="Times New Roman" w:hAnsi="Times New Roman" w:cs="Times New Roman"/>
                <w:sz w:val="20"/>
                <w:szCs w:val="20"/>
                <w:lang w:eastAsia="en-GB"/>
              </w:rPr>
            </w:pPr>
          </w:p>
        </w:tc>
        <w:tc>
          <w:tcPr>
            <w:tcW w:w="608" w:type="dxa"/>
            <w:tcBorders>
              <w:top w:val="nil"/>
              <w:left w:val="nil"/>
              <w:bottom w:val="nil"/>
              <w:right w:val="nil"/>
            </w:tcBorders>
            <w:shd w:val="clear" w:color="auto" w:fill="auto"/>
            <w:noWrap/>
            <w:vAlign w:val="bottom"/>
            <w:hideMark/>
          </w:tcPr>
          <w:p w14:paraId="18CCA0C9" w14:textId="77777777" w:rsidR="00605D93" w:rsidRPr="00605D93" w:rsidRDefault="00605D93" w:rsidP="00605D93">
            <w:pPr>
              <w:rPr>
                <w:rFonts w:ascii="Times New Roman" w:eastAsia="Times New Roman" w:hAnsi="Times New Roman" w:cs="Times New Roman"/>
                <w:sz w:val="20"/>
                <w:szCs w:val="20"/>
                <w:lang w:eastAsia="en-GB"/>
              </w:rPr>
            </w:pPr>
          </w:p>
        </w:tc>
        <w:tc>
          <w:tcPr>
            <w:tcW w:w="738" w:type="dxa"/>
            <w:tcBorders>
              <w:top w:val="nil"/>
              <w:left w:val="nil"/>
              <w:bottom w:val="nil"/>
              <w:right w:val="nil"/>
            </w:tcBorders>
            <w:shd w:val="clear" w:color="auto" w:fill="auto"/>
            <w:noWrap/>
            <w:vAlign w:val="bottom"/>
            <w:hideMark/>
          </w:tcPr>
          <w:p w14:paraId="7D40FDE2" w14:textId="77777777" w:rsidR="00605D93" w:rsidRPr="00605D93" w:rsidRDefault="00605D93" w:rsidP="00605D93">
            <w:pPr>
              <w:rPr>
                <w:rFonts w:ascii="Times New Roman" w:eastAsia="Times New Roman" w:hAnsi="Times New Roman" w:cs="Times New Roman"/>
                <w:sz w:val="20"/>
                <w:szCs w:val="20"/>
                <w:lang w:eastAsia="en-GB"/>
              </w:rPr>
            </w:pPr>
          </w:p>
        </w:tc>
        <w:tc>
          <w:tcPr>
            <w:tcW w:w="607" w:type="dxa"/>
            <w:tcBorders>
              <w:top w:val="nil"/>
              <w:left w:val="nil"/>
              <w:bottom w:val="nil"/>
              <w:right w:val="nil"/>
            </w:tcBorders>
            <w:shd w:val="clear" w:color="auto" w:fill="auto"/>
            <w:noWrap/>
            <w:vAlign w:val="bottom"/>
            <w:hideMark/>
          </w:tcPr>
          <w:p w14:paraId="4158B027" w14:textId="77777777" w:rsidR="00605D93" w:rsidRPr="00605D93" w:rsidRDefault="00605D93" w:rsidP="00605D93">
            <w:pPr>
              <w:rPr>
                <w:rFonts w:ascii="Times New Roman" w:eastAsia="Times New Roman" w:hAnsi="Times New Roman" w:cs="Times New Roman"/>
                <w:sz w:val="20"/>
                <w:szCs w:val="20"/>
                <w:lang w:eastAsia="en-GB"/>
              </w:rPr>
            </w:pPr>
          </w:p>
        </w:tc>
        <w:tc>
          <w:tcPr>
            <w:tcW w:w="607" w:type="dxa"/>
            <w:tcBorders>
              <w:top w:val="nil"/>
              <w:left w:val="nil"/>
              <w:bottom w:val="nil"/>
              <w:right w:val="nil"/>
            </w:tcBorders>
            <w:shd w:val="clear" w:color="auto" w:fill="auto"/>
            <w:noWrap/>
            <w:vAlign w:val="bottom"/>
            <w:hideMark/>
          </w:tcPr>
          <w:p w14:paraId="026A9520" w14:textId="77777777" w:rsidR="00605D93" w:rsidRPr="00605D93" w:rsidRDefault="00605D93" w:rsidP="00605D93">
            <w:pPr>
              <w:rPr>
                <w:rFonts w:ascii="Times New Roman" w:eastAsia="Times New Roman" w:hAnsi="Times New Roman" w:cs="Times New Roman"/>
                <w:sz w:val="20"/>
                <w:szCs w:val="20"/>
                <w:lang w:eastAsia="en-GB"/>
              </w:rPr>
            </w:pPr>
          </w:p>
        </w:tc>
        <w:tc>
          <w:tcPr>
            <w:tcW w:w="734" w:type="dxa"/>
            <w:tcBorders>
              <w:top w:val="nil"/>
              <w:left w:val="nil"/>
              <w:bottom w:val="nil"/>
              <w:right w:val="nil"/>
            </w:tcBorders>
            <w:shd w:val="clear" w:color="auto" w:fill="auto"/>
            <w:noWrap/>
            <w:vAlign w:val="bottom"/>
            <w:hideMark/>
          </w:tcPr>
          <w:p w14:paraId="4DE78EA4" w14:textId="77777777" w:rsidR="00605D93" w:rsidRPr="00605D93" w:rsidRDefault="00605D93" w:rsidP="00605D93">
            <w:pPr>
              <w:rPr>
                <w:rFonts w:ascii="Times New Roman" w:eastAsia="Times New Roman" w:hAnsi="Times New Roman" w:cs="Times New Roman"/>
                <w:sz w:val="20"/>
                <w:szCs w:val="20"/>
                <w:lang w:eastAsia="en-GB"/>
              </w:rPr>
            </w:pPr>
          </w:p>
        </w:tc>
        <w:tc>
          <w:tcPr>
            <w:tcW w:w="734" w:type="dxa"/>
            <w:tcBorders>
              <w:top w:val="nil"/>
              <w:left w:val="nil"/>
              <w:bottom w:val="nil"/>
              <w:right w:val="nil"/>
            </w:tcBorders>
            <w:shd w:val="clear" w:color="auto" w:fill="auto"/>
            <w:noWrap/>
            <w:vAlign w:val="bottom"/>
            <w:hideMark/>
          </w:tcPr>
          <w:p w14:paraId="47581541" w14:textId="77777777" w:rsidR="00605D93" w:rsidRPr="00605D93" w:rsidRDefault="00605D93" w:rsidP="00605D93">
            <w:pPr>
              <w:rPr>
                <w:rFonts w:ascii="Times New Roman" w:eastAsia="Times New Roman" w:hAnsi="Times New Roman" w:cs="Times New Roman"/>
                <w:sz w:val="20"/>
                <w:szCs w:val="20"/>
                <w:lang w:eastAsia="en-GB"/>
              </w:rPr>
            </w:pPr>
          </w:p>
        </w:tc>
        <w:tc>
          <w:tcPr>
            <w:tcW w:w="668" w:type="dxa"/>
            <w:tcBorders>
              <w:top w:val="nil"/>
              <w:left w:val="nil"/>
              <w:bottom w:val="nil"/>
              <w:right w:val="nil"/>
            </w:tcBorders>
            <w:shd w:val="clear" w:color="auto" w:fill="auto"/>
            <w:noWrap/>
            <w:vAlign w:val="bottom"/>
            <w:hideMark/>
          </w:tcPr>
          <w:p w14:paraId="193429C5" w14:textId="77777777" w:rsidR="00605D93" w:rsidRPr="00605D93" w:rsidRDefault="00605D93" w:rsidP="00605D93">
            <w:pPr>
              <w:rPr>
                <w:rFonts w:ascii="Times New Roman" w:eastAsia="Times New Roman" w:hAnsi="Times New Roman" w:cs="Times New Roman"/>
                <w:sz w:val="20"/>
                <w:szCs w:val="20"/>
                <w:lang w:eastAsia="en-GB"/>
              </w:rPr>
            </w:pPr>
          </w:p>
        </w:tc>
        <w:tc>
          <w:tcPr>
            <w:tcW w:w="706" w:type="dxa"/>
            <w:tcBorders>
              <w:top w:val="nil"/>
              <w:left w:val="nil"/>
              <w:bottom w:val="nil"/>
              <w:right w:val="nil"/>
            </w:tcBorders>
            <w:shd w:val="clear" w:color="auto" w:fill="auto"/>
            <w:noWrap/>
            <w:vAlign w:val="bottom"/>
            <w:hideMark/>
          </w:tcPr>
          <w:p w14:paraId="0133252A" w14:textId="77777777" w:rsidR="00605D93" w:rsidRPr="00605D93" w:rsidRDefault="00605D93" w:rsidP="00605D93">
            <w:pPr>
              <w:rPr>
                <w:rFonts w:ascii="Times New Roman" w:eastAsia="Times New Roman" w:hAnsi="Times New Roman" w:cs="Times New Roman"/>
                <w:sz w:val="20"/>
                <w:szCs w:val="20"/>
                <w:lang w:eastAsia="en-GB"/>
              </w:rPr>
            </w:pPr>
          </w:p>
        </w:tc>
        <w:tc>
          <w:tcPr>
            <w:tcW w:w="916" w:type="dxa"/>
            <w:tcBorders>
              <w:top w:val="nil"/>
              <w:left w:val="nil"/>
              <w:bottom w:val="nil"/>
              <w:right w:val="nil"/>
            </w:tcBorders>
            <w:shd w:val="clear" w:color="auto" w:fill="auto"/>
            <w:noWrap/>
            <w:vAlign w:val="bottom"/>
            <w:hideMark/>
          </w:tcPr>
          <w:p w14:paraId="22257162" w14:textId="77777777" w:rsidR="00605D93" w:rsidRPr="00605D93" w:rsidRDefault="00605D93" w:rsidP="00605D93">
            <w:pPr>
              <w:rPr>
                <w:rFonts w:ascii="Times New Roman" w:eastAsia="Times New Roman" w:hAnsi="Times New Roman" w:cs="Times New Roman"/>
                <w:sz w:val="20"/>
                <w:szCs w:val="20"/>
                <w:lang w:eastAsia="en-GB"/>
              </w:rPr>
            </w:pPr>
          </w:p>
        </w:tc>
      </w:tr>
      <w:tr w:rsidR="00605D93" w:rsidRPr="00605D93" w14:paraId="43E28654" w14:textId="77777777" w:rsidTr="00605D93">
        <w:trPr>
          <w:trHeight w:val="288"/>
        </w:trPr>
        <w:tc>
          <w:tcPr>
            <w:tcW w:w="3650" w:type="dxa"/>
            <w:gridSpan w:val="4"/>
            <w:tcBorders>
              <w:top w:val="nil"/>
              <w:left w:val="nil"/>
              <w:bottom w:val="nil"/>
              <w:right w:val="nil"/>
            </w:tcBorders>
            <w:shd w:val="clear" w:color="auto" w:fill="auto"/>
            <w:noWrap/>
            <w:vAlign w:val="bottom"/>
            <w:hideMark/>
          </w:tcPr>
          <w:p w14:paraId="4C083894" w14:textId="77777777" w:rsidR="00605D93" w:rsidRPr="00605D93" w:rsidRDefault="00605D93" w:rsidP="00605D93">
            <w:pPr>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MAIN OBSERVATIONS TO NOTE:</w:t>
            </w:r>
          </w:p>
        </w:tc>
        <w:tc>
          <w:tcPr>
            <w:tcW w:w="738" w:type="dxa"/>
            <w:tcBorders>
              <w:top w:val="nil"/>
              <w:left w:val="nil"/>
              <w:bottom w:val="nil"/>
              <w:right w:val="nil"/>
            </w:tcBorders>
            <w:shd w:val="clear" w:color="auto" w:fill="auto"/>
            <w:noWrap/>
            <w:vAlign w:val="bottom"/>
            <w:hideMark/>
          </w:tcPr>
          <w:p w14:paraId="726F6AE1" w14:textId="77777777" w:rsidR="00605D93" w:rsidRPr="00605D93" w:rsidRDefault="00605D93" w:rsidP="00605D93">
            <w:pPr>
              <w:rPr>
                <w:rFonts w:ascii="Arial" w:eastAsia="Times New Roman" w:hAnsi="Arial" w:cs="Arial"/>
                <w:color w:val="000000"/>
                <w:sz w:val="20"/>
                <w:szCs w:val="20"/>
                <w:lang w:eastAsia="en-GB"/>
              </w:rPr>
            </w:pPr>
          </w:p>
        </w:tc>
        <w:tc>
          <w:tcPr>
            <w:tcW w:w="607" w:type="dxa"/>
            <w:tcBorders>
              <w:top w:val="nil"/>
              <w:left w:val="nil"/>
              <w:bottom w:val="nil"/>
              <w:right w:val="nil"/>
            </w:tcBorders>
            <w:shd w:val="clear" w:color="auto" w:fill="auto"/>
            <w:noWrap/>
            <w:vAlign w:val="bottom"/>
            <w:hideMark/>
          </w:tcPr>
          <w:p w14:paraId="37642B7B" w14:textId="77777777" w:rsidR="00605D93" w:rsidRPr="00605D93" w:rsidRDefault="00605D93" w:rsidP="00605D93">
            <w:pPr>
              <w:rPr>
                <w:rFonts w:ascii="Times New Roman" w:eastAsia="Times New Roman" w:hAnsi="Times New Roman" w:cs="Times New Roman"/>
                <w:sz w:val="20"/>
                <w:szCs w:val="20"/>
                <w:lang w:eastAsia="en-GB"/>
              </w:rPr>
            </w:pPr>
          </w:p>
        </w:tc>
        <w:tc>
          <w:tcPr>
            <w:tcW w:w="607" w:type="dxa"/>
            <w:tcBorders>
              <w:top w:val="nil"/>
              <w:left w:val="nil"/>
              <w:bottom w:val="nil"/>
              <w:right w:val="nil"/>
            </w:tcBorders>
            <w:shd w:val="clear" w:color="auto" w:fill="auto"/>
            <w:noWrap/>
            <w:vAlign w:val="bottom"/>
            <w:hideMark/>
          </w:tcPr>
          <w:p w14:paraId="18E4DD56" w14:textId="77777777" w:rsidR="00605D93" w:rsidRPr="00605D93" w:rsidRDefault="00605D93" w:rsidP="00605D93">
            <w:pPr>
              <w:rPr>
                <w:rFonts w:ascii="Times New Roman" w:eastAsia="Times New Roman" w:hAnsi="Times New Roman" w:cs="Times New Roman"/>
                <w:sz w:val="20"/>
                <w:szCs w:val="20"/>
                <w:lang w:eastAsia="en-GB"/>
              </w:rPr>
            </w:pPr>
          </w:p>
        </w:tc>
        <w:tc>
          <w:tcPr>
            <w:tcW w:w="734" w:type="dxa"/>
            <w:tcBorders>
              <w:top w:val="nil"/>
              <w:left w:val="nil"/>
              <w:bottom w:val="nil"/>
              <w:right w:val="nil"/>
            </w:tcBorders>
            <w:shd w:val="clear" w:color="auto" w:fill="auto"/>
            <w:noWrap/>
            <w:vAlign w:val="bottom"/>
            <w:hideMark/>
          </w:tcPr>
          <w:p w14:paraId="1F0BE2F1" w14:textId="77777777" w:rsidR="00605D93" w:rsidRPr="00605D93" w:rsidRDefault="00605D93" w:rsidP="00605D93">
            <w:pPr>
              <w:rPr>
                <w:rFonts w:ascii="Times New Roman" w:eastAsia="Times New Roman" w:hAnsi="Times New Roman" w:cs="Times New Roman"/>
                <w:sz w:val="20"/>
                <w:szCs w:val="20"/>
                <w:lang w:eastAsia="en-GB"/>
              </w:rPr>
            </w:pPr>
          </w:p>
        </w:tc>
        <w:tc>
          <w:tcPr>
            <w:tcW w:w="734" w:type="dxa"/>
            <w:tcBorders>
              <w:top w:val="nil"/>
              <w:left w:val="nil"/>
              <w:bottom w:val="nil"/>
              <w:right w:val="nil"/>
            </w:tcBorders>
            <w:shd w:val="clear" w:color="auto" w:fill="auto"/>
            <w:noWrap/>
            <w:vAlign w:val="bottom"/>
            <w:hideMark/>
          </w:tcPr>
          <w:p w14:paraId="260E01F5" w14:textId="77777777" w:rsidR="00605D93" w:rsidRPr="00605D93" w:rsidRDefault="00605D93" w:rsidP="00605D93">
            <w:pPr>
              <w:rPr>
                <w:rFonts w:ascii="Times New Roman" w:eastAsia="Times New Roman" w:hAnsi="Times New Roman" w:cs="Times New Roman"/>
                <w:sz w:val="20"/>
                <w:szCs w:val="20"/>
                <w:lang w:eastAsia="en-GB"/>
              </w:rPr>
            </w:pPr>
          </w:p>
        </w:tc>
        <w:tc>
          <w:tcPr>
            <w:tcW w:w="668" w:type="dxa"/>
            <w:tcBorders>
              <w:top w:val="nil"/>
              <w:left w:val="nil"/>
              <w:bottom w:val="nil"/>
              <w:right w:val="nil"/>
            </w:tcBorders>
            <w:shd w:val="clear" w:color="auto" w:fill="auto"/>
            <w:noWrap/>
            <w:vAlign w:val="bottom"/>
            <w:hideMark/>
          </w:tcPr>
          <w:p w14:paraId="026DD5A5" w14:textId="77777777" w:rsidR="00605D93" w:rsidRPr="00605D93" w:rsidRDefault="00605D93" w:rsidP="00605D93">
            <w:pPr>
              <w:rPr>
                <w:rFonts w:ascii="Times New Roman" w:eastAsia="Times New Roman" w:hAnsi="Times New Roman" w:cs="Times New Roman"/>
                <w:sz w:val="20"/>
                <w:szCs w:val="20"/>
                <w:lang w:eastAsia="en-GB"/>
              </w:rPr>
            </w:pPr>
          </w:p>
        </w:tc>
        <w:tc>
          <w:tcPr>
            <w:tcW w:w="706" w:type="dxa"/>
            <w:tcBorders>
              <w:top w:val="nil"/>
              <w:left w:val="nil"/>
              <w:bottom w:val="nil"/>
              <w:right w:val="nil"/>
            </w:tcBorders>
            <w:shd w:val="clear" w:color="auto" w:fill="auto"/>
            <w:noWrap/>
            <w:vAlign w:val="bottom"/>
            <w:hideMark/>
          </w:tcPr>
          <w:p w14:paraId="4AA9D2EA" w14:textId="77777777" w:rsidR="00605D93" w:rsidRPr="00605D93" w:rsidRDefault="00605D93" w:rsidP="00605D93">
            <w:pPr>
              <w:rPr>
                <w:rFonts w:ascii="Times New Roman" w:eastAsia="Times New Roman" w:hAnsi="Times New Roman" w:cs="Times New Roman"/>
                <w:sz w:val="20"/>
                <w:szCs w:val="20"/>
                <w:lang w:eastAsia="en-GB"/>
              </w:rPr>
            </w:pPr>
          </w:p>
        </w:tc>
        <w:tc>
          <w:tcPr>
            <w:tcW w:w="916" w:type="dxa"/>
            <w:tcBorders>
              <w:top w:val="nil"/>
              <w:left w:val="nil"/>
              <w:bottom w:val="nil"/>
              <w:right w:val="nil"/>
            </w:tcBorders>
            <w:shd w:val="clear" w:color="auto" w:fill="auto"/>
            <w:noWrap/>
            <w:vAlign w:val="bottom"/>
            <w:hideMark/>
          </w:tcPr>
          <w:p w14:paraId="700D28C8" w14:textId="77777777" w:rsidR="00605D93" w:rsidRPr="00605D93" w:rsidRDefault="00605D93" w:rsidP="00605D93">
            <w:pPr>
              <w:rPr>
                <w:rFonts w:ascii="Times New Roman" w:eastAsia="Times New Roman" w:hAnsi="Times New Roman" w:cs="Times New Roman"/>
                <w:sz w:val="20"/>
                <w:szCs w:val="20"/>
                <w:lang w:eastAsia="en-GB"/>
              </w:rPr>
            </w:pPr>
          </w:p>
        </w:tc>
      </w:tr>
      <w:tr w:rsidR="00605D93" w:rsidRPr="00605D93" w14:paraId="32E0774F" w14:textId="77777777" w:rsidTr="00605D93">
        <w:trPr>
          <w:trHeight w:val="288"/>
        </w:trPr>
        <w:tc>
          <w:tcPr>
            <w:tcW w:w="3042" w:type="dxa"/>
            <w:gridSpan w:val="3"/>
            <w:tcBorders>
              <w:top w:val="nil"/>
              <w:left w:val="nil"/>
              <w:bottom w:val="nil"/>
              <w:right w:val="nil"/>
            </w:tcBorders>
            <w:shd w:val="clear" w:color="auto" w:fill="auto"/>
            <w:noWrap/>
            <w:vAlign w:val="bottom"/>
            <w:hideMark/>
          </w:tcPr>
          <w:p w14:paraId="64482027" w14:textId="77777777" w:rsidR="00605D93" w:rsidRPr="00605D93" w:rsidRDefault="00605D93" w:rsidP="00605D93">
            <w:pPr>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Overall value up by 10.85%</w:t>
            </w:r>
          </w:p>
        </w:tc>
        <w:tc>
          <w:tcPr>
            <w:tcW w:w="608" w:type="dxa"/>
            <w:tcBorders>
              <w:top w:val="nil"/>
              <w:left w:val="nil"/>
              <w:bottom w:val="nil"/>
              <w:right w:val="nil"/>
            </w:tcBorders>
            <w:shd w:val="clear" w:color="auto" w:fill="auto"/>
            <w:noWrap/>
            <w:vAlign w:val="bottom"/>
            <w:hideMark/>
          </w:tcPr>
          <w:p w14:paraId="3E0657A1" w14:textId="77777777" w:rsidR="00605D93" w:rsidRPr="00605D93" w:rsidRDefault="00605D93" w:rsidP="00605D93">
            <w:pPr>
              <w:rPr>
                <w:rFonts w:ascii="Arial" w:eastAsia="Times New Roman" w:hAnsi="Arial" w:cs="Arial"/>
                <w:color w:val="000000"/>
                <w:sz w:val="20"/>
                <w:szCs w:val="20"/>
                <w:lang w:eastAsia="en-GB"/>
              </w:rPr>
            </w:pPr>
          </w:p>
        </w:tc>
        <w:tc>
          <w:tcPr>
            <w:tcW w:w="738" w:type="dxa"/>
            <w:tcBorders>
              <w:top w:val="nil"/>
              <w:left w:val="nil"/>
              <w:bottom w:val="nil"/>
              <w:right w:val="nil"/>
            </w:tcBorders>
            <w:shd w:val="clear" w:color="auto" w:fill="auto"/>
            <w:noWrap/>
            <w:vAlign w:val="bottom"/>
            <w:hideMark/>
          </w:tcPr>
          <w:p w14:paraId="145C7EB4" w14:textId="77777777" w:rsidR="00605D93" w:rsidRPr="00605D93" w:rsidRDefault="00605D93" w:rsidP="00605D93">
            <w:pPr>
              <w:rPr>
                <w:rFonts w:ascii="Times New Roman" w:eastAsia="Times New Roman" w:hAnsi="Times New Roman" w:cs="Times New Roman"/>
                <w:sz w:val="20"/>
                <w:szCs w:val="20"/>
                <w:lang w:eastAsia="en-GB"/>
              </w:rPr>
            </w:pPr>
          </w:p>
        </w:tc>
        <w:tc>
          <w:tcPr>
            <w:tcW w:w="607" w:type="dxa"/>
            <w:tcBorders>
              <w:top w:val="nil"/>
              <w:left w:val="nil"/>
              <w:bottom w:val="nil"/>
              <w:right w:val="nil"/>
            </w:tcBorders>
            <w:shd w:val="clear" w:color="auto" w:fill="auto"/>
            <w:noWrap/>
            <w:vAlign w:val="bottom"/>
            <w:hideMark/>
          </w:tcPr>
          <w:p w14:paraId="3B75703F" w14:textId="77777777" w:rsidR="00605D93" w:rsidRPr="00605D93" w:rsidRDefault="00605D93" w:rsidP="00605D93">
            <w:pPr>
              <w:rPr>
                <w:rFonts w:ascii="Times New Roman" w:eastAsia="Times New Roman" w:hAnsi="Times New Roman" w:cs="Times New Roman"/>
                <w:sz w:val="20"/>
                <w:szCs w:val="20"/>
                <w:lang w:eastAsia="en-GB"/>
              </w:rPr>
            </w:pPr>
          </w:p>
        </w:tc>
        <w:tc>
          <w:tcPr>
            <w:tcW w:w="607" w:type="dxa"/>
            <w:tcBorders>
              <w:top w:val="nil"/>
              <w:left w:val="nil"/>
              <w:bottom w:val="nil"/>
              <w:right w:val="nil"/>
            </w:tcBorders>
            <w:shd w:val="clear" w:color="auto" w:fill="auto"/>
            <w:noWrap/>
            <w:vAlign w:val="bottom"/>
            <w:hideMark/>
          </w:tcPr>
          <w:p w14:paraId="235FE4D9" w14:textId="77777777" w:rsidR="00605D93" w:rsidRPr="00605D93" w:rsidRDefault="00605D93" w:rsidP="00605D93">
            <w:pPr>
              <w:rPr>
                <w:rFonts w:ascii="Times New Roman" w:eastAsia="Times New Roman" w:hAnsi="Times New Roman" w:cs="Times New Roman"/>
                <w:sz w:val="20"/>
                <w:szCs w:val="20"/>
                <w:lang w:eastAsia="en-GB"/>
              </w:rPr>
            </w:pPr>
          </w:p>
        </w:tc>
        <w:tc>
          <w:tcPr>
            <w:tcW w:w="734" w:type="dxa"/>
            <w:tcBorders>
              <w:top w:val="nil"/>
              <w:left w:val="nil"/>
              <w:bottom w:val="nil"/>
              <w:right w:val="nil"/>
            </w:tcBorders>
            <w:shd w:val="clear" w:color="auto" w:fill="auto"/>
            <w:noWrap/>
            <w:vAlign w:val="bottom"/>
            <w:hideMark/>
          </w:tcPr>
          <w:p w14:paraId="30DB2902" w14:textId="77777777" w:rsidR="00605D93" w:rsidRPr="00605D93" w:rsidRDefault="00605D93" w:rsidP="00605D93">
            <w:pPr>
              <w:rPr>
                <w:rFonts w:ascii="Times New Roman" w:eastAsia="Times New Roman" w:hAnsi="Times New Roman" w:cs="Times New Roman"/>
                <w:sz w:val="20"/>
                <w:szCs w:val="20"/>
                <w:lang w:eastAsia="en-GB"/>
              </w:rPr>
            </w:pPr>
          </w:p>
        </w:tc>
        <w:tc>
          <w:tcPr>
            <w:tcW w:w="734" w:type="dxa"/>
            <w:tcBorders>
              <w:top w:val="nil"/>
              <w:left w:val="nil"/>
              <w:bottom w:val="nil"/>
              <w:right w:val="nil"/>
            </w:tcBorders>
            <w:shd w:val="clear" w:color="auto" w:fill="auto"/>
            <w:noWrap/>
            <w:vAlign w:val="bottom"/>
            <w:hideMark/>
          </w:tcPr>
          <w:p w14:paraId="62C0F2D6" w14:textId="77777777" w:rsidR="00605D93" w:rsidRPr="00605D93" w:rsidRDefault="00605D93" w:rsidP="00605D93">
            <w:pPr>
              <w:rPr>
                <w:rFonts w:ascii="Times New Roman" w:eastAsia="Times New Roman" w:hAnsi="Times New Roman" w:cs="Times New Roman"/>
                <w:sz w:val="20"/>
                <w:szCs w:val="20"/>
                <w:lang w:eastAsia="en-GB"/>
              </w:rPr>
            </w:pPr>
          </w:p>
        </w:tc>
        <w:tc>
          <w:tcPr>
            <w:tcW w:w="668" w:type="dxa"/>
            <w:tcBorders>
              <w:top w:val="nil"/>
              <w:left w:val="nil"/>
              <w:bottom w:val="nil"/>
              <w:right w:val="nil"/>
            </w:tcBorders>
            <w:shd w:val="clear" w:color="auto" w:fill="auto"/>
            <w:noWrap/>
            <w:vAlign w:val="bottom"/>
            <w:hideMark/>
          </w:tcPr>
          <w:p w14:paraId="1F30F607" w14:textId="77777777" w:rsidR="00605D93" w:rsidRPr="00605D93" w:rsidRDefault="00605D93" w:rsidP="00605D93">
            <w:pPr>
              <w:rPr>
                <w:rFonts w:ascii="Times New Roman" w:eastAsia="Times New Roman" w:hAnsi="Times New Roman" w:cs="Times New Roman"/>
                <w:sz w:val="20"/>
                <w:szCs w:val="20"/>
                <w:lang w:eastAsia="en-GB"/>
              </w:rPr>
            </w:pPr>
          </w:p>
        </w:tc>
        <w:tc>
          <w:tcPr>
            <w:tcW w:w="706" w:type="dxa"/>
            <w:tcBorders>
              <w:top w:val="nil"/>
              <w:left w:val="nil"/>
              <w:bottom w:val="nil"/>
              <w:right w:val="nil"/>
            </w:tcBorders>
            <w:shd w:val="clear" w:color="auto" w:fill="auto"/>
            <w:noWrap/>
            <w:vAlign w:val="bottom"/>
            <w:hideMark/>
          </w:tcPr>
          <w:p w14:paraId="345B2ECE" w14:textId="77777777" w:rsidR="00605D93" w:rsidRPr="00605D93" w:rsidRDefault="00605D93" w:rsidP="00605D93">
            <w:pPr>
              <w:rPr>
                <w:rFonts w:ascii="Times New Roman" w:eastAsia="Times New Roman" w:hAnsi="Times New Roman" w:cs="Times New Roman"/>
                <w:sz w:val="20"/>
                <w:szCs w:val="20"/>
                <w:lang w:eastAsia="en-GB"/>
              </w:rPr>
            </w:pPr>
          </w:p>
        </w:tc>
        <w:tc>
          <w:tcPr>
            <w:tcW w:w="916" w:type="dxa"/>
            <w:tcBorders>
              <w:top w:val="nil"/>
              <w:left w:val="nil"/>
              <w:bottom w:val="nil"/>
              <w:right w:val="nil"/>
            </w:tcBorders>
            <w:shd w:val="clear" w:color="auto" w:fill="auto"/>
            <w:noWrap/>
            <w:vAlign w:val="bottom"/>
            <w:hideMark/>
          </w:tcPr>
          <w:p w14:paraId="291F5A85" w14:textId="77777777" w:rsidR="00605D93" w:rsidRPr="00605D93" w:rsidRDefault="00605D93" w:rsidP="00605D93">
            <w:pPr>
              <w:rPr>
                <w:rFonts w:ascii="Times New Roman" w:eastAsia="Times New Roman" w:hAnsi="Times New Roman" w:cs="Times New Roman"/>
                <w:sz w:val="20"/>
                <w:szCs w:val="20"/>
                <w:lang w:eastAsia="en-GB"/>
              </w:rPr>
            </w:pPr>
          </w:p>
        </w:tc>
      </w:tr>
      <w:tr w:rsidR="00605D93" w:rsidRPr="00605D93" w14:paraId="0FA84670" w14:textId="77777777" w:rsidTr="00605D93">
        <w:trPr>
          <w:trHeight w:val="288"/>
        </w:trPr>
        <w:tc>
          <w:tcPr>
            <w:tcW w:w="9360" w:type="dxa"/>
            <w:gridSpan w:val="12"/>
            <w:tcBorders>
              <w:top w:val="nil"/>
              <w:left w:val="nil"/>
              <w:bottom w:val="nil"/>
              <w:right w:val="nil"/>
            </w:tcBorders>
            <w:shd w:val="clear" w:color="auto" w:fill="auto"/>
            <w:noWrap/>
            <w:vAlign w:val="bottom"/>
            <w:hideMark/>
          </w:tcPr>
          <w:p w14:paraId="684DE71E" w14:textId="77777777" w:rsidR="00605D93" w:rsidRPr="00605D93" w:rsidRDefault="00605D93" w:rsidP="00605D93">
            <w:pPr>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 xml:space="preserve">Total Demersal value </w:t>
            </w:r>
            <w:proofErr w:type="gramStart"/>
            <w:r w:rsidRPr="00605D93">
              <w:rPr>
                <w:rFonts w:ascii="Arial" w:eastAsia="Times New Roman" w:hAnsi="Arial" w:cs="Arial"/>
                <w:color w:val="000000"/>
                <w:sz w:val="20"/>
                <w:szCs w:val="20"/>
                <w:lang w:eastAsia="en-GB"/>
              </w:rPr>
              <w:t>up  £</w:t>
            </w:r>
            <w:proofErr w:type="gramEnd"/>
            <w:r w:rsidRPr="00605D93">
              <w:rPr>
                <w:rFonts w:ascii="Arial" w:eastAsia="Times New Roman" w:hAnsi="Arial" w:cs="Arial"/>
                <w:color w:val="000000"/>
                <w:sz w:val="20"/>
                <w:szCs w:val="20"/>
                <w:lang w:eastAsia="en-GB"/>
              </w:rPr>
              <w:t>1.002 M from £888K  main species in that category relates to wrasse</w:t>
            </w:r>
          </w:p>
        </w:tc>
      </w:tr>
      <w:tr w:rsidR="00605D93" w:rsidRPr="00605D93" w14:paraId="17DE2956" w14:textId="77777777" w:rsidTr="00605D93">
        <w:trPr>
          <w:trHeight w:val="288"/>
        </w:trPr>
        <w:tc>
          <w:tcPr>
            <w:tcW w:w="9360" w:type="dxa"/>
            <w:gridSpan w:val="12"/>
            <w:tcBorders>
              <w:top w:val="nil"/>
              <w:left w:val="nil"/>
              <w:bottom w:val="nil"/>
              <w:right w:val="nil"/>
            </w:tcBorders>
            <w:shd w:val="clear" w:color="auto" w:fill="auto"/>
            <w:noWrap/>
            <w:vAlign w:val="bottom"/>
            <w:hideMark/>
          </w:tcPr>
          <w:p w14:paraId="45A2F6AD" w14:textId="77777777" w:rsidR="00605D93" w:rsidRPr="00605D93" w:rsidRDefault="00605D93" w:rsidP="00605D93">
            <w:pPr>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 xml:space="preserve">Brown crab value up </w:t>
            </w:r>
            <w:proofErr w:type="gramStart"/>
            <w:r w:rsidRPr="00605D93">
              <w:rPr>
                <w:rFonts w:ascii="Arial" w:eastAsia="Times New Roman" w:hAnsi="Arial" w:cs="Arial"/>
                <w:color w:val="000000"/>
                <w:sz w:val="20"/>
                <w:szCs w:val="20"/>
                <w:lang w:eastAsia="en-GB"/>
              </w:rPr>
              <w:t>to  £</w:t>
            </w:r>
            <w:proofErr w:type="gramEnd"/>
            <w:r w:rsidRPr="00605D93">
              <w:rPr>
                <w:rFonts w:ascii="Arial" w:eastAsia="Times New Roman" w:hAnsi="Arial" w:cs="Arial"/>
                <w:color w:val="000000"/>
                <w:sz w:val="20"/>
                <w:szCs w:val="20"/>
                <w:lang w:eastAsia="en-GB"/>
              </w:rPr>
              <w:t>1,4222 from £1.187 tonnage up to 621 tonnes 502 tonnes highest since 2019</w:t>
            </w:r>
          </w:p>
        </w:tc>
      </w:tr>
      <w:tr w:rsidR="00605D93" w:rsidRPr="00605D93" w14:paraId="18B2F049" w14:textId="77777777" w:rsidTr="00605D93">
        <w:trPr>
          <w:trHeight w:val="288"/>
        </w:trPr>
        <w:tc>
          <w:tcPr>
            <w:tcW w:w="9360" w:type="dxa"/>
            <w:gridSpan w:val="12"/>
            <w:tcBorders>
              <w:top w:val="nil"/>
              <w:left w:val="nil"/>
              <w:bottom w:val="nil"/>
              <w:right w:val="nil"/>
            </w:tcBorders>
            <w:shd w:val="clear" w:color="auto" w:fill="auto"/>
            <w:noWrap/>
            <w:vAlign w:val="bottom"/>
            <w:hideMark/>
          </w:tcPr>
          <w:p w14:paraId="40E47D97" w14:textId="77777777" w:rsidR="00605D93" w:rsidRPr="00605D93" w:rsidRDefault="00605D93" w:rsidP="00605D93">
            <w:pPr>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 xml:space="preserve">Lobsters value up to £2.382M from £1.947 </w:t>
            </w:r>
            <w:proofErr w:type="gramStart"/>
            <w:r w:rsidRPr="00605D93">
              <w:rPr>
                <w:rFonts w:ascii="Arial" w:eastAsia="Times New Roman" w:hAnsi="Arial" w:cs="Arial"/>
                <w:color w:val="000000"/>
                <w:sz w:val="20"/>
                <w:szCs w:val="20"/>
                <w:lang w:eastAsia="en-GB"/>
              </w:rPr>
              <w:t>tonnage  181</w:t>
            </w:r>
            <w:proofErr w:type="gramEnd"/>
            <w:r w:rsidRPr="00605D93">
              <w:rPr>
                <w:rFonts w:ascii="Arial" w:eastAsia="Times New Roman" w:hAnsi="Arial" w:cs="Arial"/>
                <w:color w:val="000000"/>
                <w:sz w:val="20"/>
                <w:szCs w:val="20"/>
                <w:lang w:eastAsia="en-GB"/>
              </w:rPr>
              <w:t xml:space="preserve"> from 152   highest tonnage  in last 16 years</w:t>
            </w:r>
          </w:p>
        </w:tc>
      </w:tr>
      <w:tr w:rsidR="00605D93" w:rsidRPr="00605D93" w14:paraId="06673B44" w14:textId="77777777" w:rsidTr="00605D93">
        <w:trPr>
          <w:trHeight w:val="288"/>
        </w:trPr>
        <w:tc>
          <w:tcPr>
            <w:tcW w:w="9360" w:type="dxa"/>
            <w:gridSpan w:val="12"/>
            <w:tcBorders>
              <w:top w:val="nil"/>
              <w:left w:val="nil"/>
              <w:bottom w:val="nil"/>
              <w:right w:val="nil"/>
            </w:tcBorders>
            <w:shd w:val="clear" w:color="auto" w:fill="auto"/>
            <w:noWrap/>
            <w:vAlign w:val="bottom"/>
            <w:hideMark/>
          </w:tcPr>
          <w:p w14:paraId="23B8DF9C" w14:textId="77777777" w:rsidR="00605D93" w:rsidRPr="00605D93" w:rsidRDefault="00605D93" w:rsidP="00605D93">
            <w:pPr>
              <w:rPr>
                <w:rFonts w:ascii="Arial" w:eastAsia="Times New Roman" w:hAnsi="Arial" w:cs="Arial"/>
                <w:color w:val="000000"/>
                <w:sz w:val="20"/>
                <w:szCs w:val="20"/>
                <w:lang w:eastAsia="en-GB"/>
              </w:rPr>
            </w:pPr>
            <w:proofErr w:type="spellStart"/>
            <w:r w:rsidRPr="00605D93">
              <w:rPr>
                <w:rFonts w:ascii="Arial" w:eastAsia="Times New Roman" w:hAnsi="Arial" w:cs="Arial"/>
                <w:color w:val="000000"/>
                <w:sz w:val="20"/>
                <w:szCs w:val="20"/>
                <w:lang w:eastAsia="en-GB"/>
              </w:rPr>
              <w:t>Nephrops</w:t>
            </w:r>
            <w:proofErr w:type="spellEnd"/>
            <w:r w:rsidRPr="00605D93">
              <w:rPr>
                <w:rFonts w:ascii="Arial" w:eastAsia="Times New Roman" w:hAnsi="Arial" w:cs="Arial"/>
                <w:color w:val="000000"/>
                <w:sz w:val="20"/>
                <w:szCs w:val="20"/>
                <w:lang w:eastAsia="en-GB"/>
              </w:rPr>
              <w:t xml:space="preserve"> value up to £7.103M from £6.769M tonnage up to 1,484 from 1,399 </w:t>
            </w:r>
            <w:proofErr w:type="spellStart"/>
            <w:r w:rsidRPr="00605D93">
              <w:rPr>
                <w:rFonts w:ascii="Arial" w:eastAsia="Times New Roman" w:hAnsi="Arial" w:cs="Arial"/>
                <w:color w:val="000000"/>
                <w:sz w:val="20"/>
                <w:szCs w:val="20"/>
                <w:lang w:eastAsia="en-GB"/>
              </w:rPr>
              <w:t>amd</w:t>
            </w:r>
            <w:proofErr w:type="spellEnd"/>
            <w:r w:rsidRPr="00605D93">
              <w:rPr>
                <w:rFonts w:ascii="Arial" w:eastAsia="Times New Roman" w:hAnsi="Arial" w:cs="Arial"/>
                <w:color w:val="000000"/>
                <w:sz w:val="20"/>
                <w:szCs w:val="20"/>
                <w:lang w:eastAsia="en-GB"/>
              </w:rPr>
              <w:t xml:space="preserve"> highest since 2016</w:t>
            </w:r>
          </w:p>
        </w:tc>
      </w:tr>
      <w:tr w:rsidR="00605D93" w:rsidRPr="00605D93" w14:paraId="1CCA2703" w14:textId="77777777" w:rsidTr="00605D93">
        <w:trPr>
          <w:trHeight w:val="288"/>
        </w:trPr>
        <w:tc>
          <w:tcPr>
            <w:tcW w:w="9360" w:type="dxa"/>
            <w:gridSpan w:val="12"/>
            <w:tcBorders>
              <w:top w:val="nil"/>
              <w:left w:val="nil"/>
              <w:bottom w:val="nil"/>
              <w:right w:val="nil"/>
            </w:tcBorders>
            <w:shd w:val="clear" w:color="auto" w:fill="auto"/>
            <w:noWrap/>
            <w:vAlign w:val="bottom"/>
            <w:hideMark/>
          </w:tcPr>
          <w:p w14:paraId="41596024" w14:textId="77777777" w:rsidR="00605D93" w:rsidRPr="00605D93" w:rsidRDefault="00605D93" w:rsidP="00605D93">
            <w:pPr>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 xml:space="preserve">Razor Fish value up £276K from £192K tonnage </w:t>
            </w:r>
            <w:proofErr w:type="gramStart"/>
            <w:r w:rsidRPr="00605D93">
              <w:rPr>
                <w:rFonts w:ascii="Arial" w:eastAsia="Times New Roman" w:hAnsi="Arial" w:cs="Arial"/>
                <w:color w:val="000000"/>
                <w:sz w:val="20"/>
                <w:szCs w:val="20"/>
                <w:lang w:eastAsia="en-GB"/>
              </w:rPr>
              <w:t>up  27</w:t>
            </w:r>
            <w:proofErr w:type="gramEnd"/>
            <w:r w:rsidRPr="00605D93">
              <w:rPr>
                <w:rFonts w:ascii="Arial" w:eastAsia="Times New Roman" w:hAnsi="Arial" w:cs="Arial"/>
                <w:color w:val="000000"/>
                <w:sz w:val="20"/>
                <w:szCs w:val="20"/>
                <w:lang w:eastAsia="en-GB"/>
              </w:rPr>
              <w:t xml:space="preserve"> tonnes from 20 tonnes and highest since 2019</w:t>
            </w:r>
          </w:p>
        </w:tc>
      </w:tr>
      <w:tr w:rsidR="00605D93" w:rsidRPr="00605D93" w14:paraId="5763FE93" w14:textId="77777777" w:rsidTr="00605D93">
        <w:trPr>
          <w:trHeight w:val="288"/>
        </w:trPr>
        <w:tc>
          <w:tcPr>
            <w:tcW w:w="9360" w:type="dxa"/>
            <w:gridSpan w:val="12"/>
            <w:tcBorders>
              <w:top w:val="nil"/>
              <w:left w:val="nil"/>
              <w:bottom w:val="nil"/>
              <w:right w:val="nil"/>
            </w:tcBorders>
            <w:shd w:val="clear" w:color="auto" w:fill="auto"/>
            <w:noWrap/>
            <w:vAlign w:val="bottom"/>
            <w:hideMark/>
          </w:tcPr>
          <w:p w14:paraId="12476114" w14:textId="77777777" w:rsidR="00605D93" w:rsidRPr="00605D93" w:rsidRDefault="00605D93" w:rsidP="00605D93">
            <w:pPr>
              <w:rPr>
                <w:rFonts w:ascii="Arial" w:eastAsia="Times New Roman" w:hAnsi="Arial" w:cs="Arial"/>
                <w:color w:val="000000"/>
                <w:sz w:val="20"/>
                <w:szCs w:val="20"/>
                <w:lang w:eastAsia="en-GB"/>
              </w:rPr>
            </w:pPr>
            <w:proofErr w:type="gramStart"/>
            <w:r w:rsidRPr="00605D93">
              <w:rPr>
                <w:rFonts w:ascii="Arial" w:eastAsia="Times New Roman" w:hAnsi="Arial" w:cs="Arial"/>
                <w:color w:val="000000"/>
                <w:sz w:val="20"/>
                <w:szCs w:val="20"/>
                <w:lang w:eastAsia="en-GB"/>
              </w:rPr>
              <w:t>Scallops  down</w:t>
            </w:r>
            <w:proofErr w:type="gramEnd"/>
            <w:r w:rsidRPr="00605D93">
              <w:rPr>
                <w:rFonts w:ascii="Arial" w:eastAsia="Times New Roman" w:hAnsi="Arial" w:cs="Arial"/>
                <w:color w:val="000000"/>
                <w:sz w:val="20"/>
                <w:szCs w:val="20"/>
                <w:lang w:eastAsia="en-GB"/>
              </w:rPr>
              <w:t xml:space="preserve"> to £1.219 M  from £1,305M tonnage down   526 tonnes from 580 tonnes less local vessels</w:t>
            </w:r>
          </w:p>
        </w:tc>
      </w:tr>
      <w:tr w:rsidR="00605D93" w:rsidRPr="00605D93" w14:paraId="1A82F568" w14:textId="77777777" w:rsidTr="00605D93">
        <w:trPr>
          <w:trHeight w:val="288"/>
        </w:trPr>
        <w:tc>
          <w:tcPr>
            <w:tcW w:w="9360" w:type="dxa"/>
            <w:gridSpan w:val="12"/>
            <w:tcBorders>
              <w:top w:val="nil"/>
              <w:left w:val="nil"/>
              <w:bottom w:val="nil"/>
              <w:right w:val="nil"/>
            </w:tcBorders>
            <w:shd w:val="clear" w:color="auto" w:fill="auto"/>
            <w:noWrap/>
            <w:vAlign w:val="bottom"/>
            <w:hideMark/>
          </w:tcPr>
          <w:p w14:paraId="322A4417" w14:textId="77777777" w:rsidR="00605D93" w:rsidRPr="00605D93" w:rsidRDefault="00605D93" w:rsidP="00605D93">
            <w:pPr>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 xml:space="preserve">Velvet Crab </w:t>
            </w:r>
            <w:proofErr w:type="gramStart"/>
            <w:r w:rsidRPr="00605D93">
              <w:rPr>
                <w:rFonts w:ascii="Arial" w:eastAsia="Times New Roman" w:hAnsi="Arial" w:cs="Arial"/>
                <w:color w:val="000000"/>
                <w:sz w:val="20"/>
                <w:szCs w:val="20"/>
                <w:lang w:eastAsia="en-GB"/>
              </w:rPr>
              <w:t>down  to</w:t>
            </w:r>
            <w:proofErr w:type="gramEnd"/>
            <w:r w:rsidRPr="00605D93">
              <w:rPr>
                <w:rFonts w:ascii="Arial" w:eastAsia="Times New Roman" w:hAnsi="Arial" w:cs="Arial"/>
                <w:color w:val="000000"/>
                <w:sz w:val="20"/>
                <w:szCs w:val="20"/>
                <w:lang w:eastAsia="en-GB"/>
              </w:rPr>
              <w:t xml:space="preserve">  £483K from £588K tonnage  to 158 tonnes from 205 tonnes lowest in last 16 years</w:t>
            </w:r>
          </w:p>
        </w:tc>
      </w:tr>
      <w:tr w:rsidR="00605D93" w:rsidRPr="00605D93" w14:paraId="78A9284F" w14:textId="77777777" w:rsidTr="00605D93">
        <w:trPr>
          <w:trHeight w:val="288"/>
        </w:trPr>
        <w:tc>
          <w:tcPr>
            <w:tcW w:w="999" w:type="dxa"/>
            <w:tcBorders>
              <w:top w:val="nil"/>
              <w:left w:val="nil"/>
              <w:bottom w:val="nil"/>
              <w:right w:val="nil"/>
            </w:tcBorders>
            <w:shd w:val="clear" w:color="auto" w:fill="auto"/>
            <w:noWrap/>
            <w:vAlign w:val="bottom"/>
            <w:hideMark/>
          </w:tcPr>
          <w:p w14:paraId="2D0D6276" w14:textId="77777777" w:rsidR="00605D93" w:rsidRPr="00605D93" w:rsidRDefault="00605D93" w:rsidP="00605D93">
            <w:pPr>
              <w:rPr>
                <w:rFonts w:ascii="Arial" w:eastAsia="Times New Roman" w:hAnsi="Arial" w:cs="Arial"/>
                <w:color w:val="000000"/>
                <w:sz w:val="20"/>
                <w:szCs w:val="20"/>
                <w:lang w:eastAsia="en-GB"/>
              </w:rPr>
            </w:pPr>
          </w:p>
        </w:tc>
        <w:tc>
          <w:tcPr>
            <w:tcW w:w="1375" w:type="dxa"/>
            <w:tcBorders>
              <w:top w:val="nil"/>
              <w:left w:val="nil"/>
              <w:bottom w:val="nil"/>
              <w:right w:val="nil"/>
            </w:tcBorders>
            <w:shd w:val="clear" w:color="auto" w:fill="auto"/>
            <w:noWrap/>
            <w:vAlign w:val="bottom"/>
            <w:hideMark/>
          </w:tcPr>
          <w:p w14:paraId="75870DE0" w14:textId="77777777" w:rsidR="00605D93" w:rsidRPr="00605D93" w:rsidRDefault="00605D93" w:rsidP="00605D93">
            <w:pPr>
              <w:rPr>
                <w:rFonts w:ascii="Times New Roman" w:eastAsia="Times New Roman" w:hAnsi="Times New Roman" w:cs="Times New Roman"/>
                <w:sz w:val="20"/>
                <w:szCs w:val="20"/>
                <w:lang w:eastAsia="en-GB"/>
              </w:rPr>
            </w:pPr>
          </w:p>
        </w:tc>
        <w:tc>
          <w:tcPr>
            <w:tcW w:w="668" w:type="dxa"/>
            <w:tcBorders>
              <w:top w:val="nil"/>
              <w:left w:val="nil"/>
              <w:bottom w:val="nil"/>
              <w:right w:val="nil"/>
            </w:tcBorders>
            <w:shd w:val="clear" w:color="auto" w:fill="auto"/>
            <w:noWrap/>
            <w:vAlign w:val="bottom"/>
            <w:hideMark/>
          </w:tcPr>
          <w:p w14:paraId="592C2F61" w14:textId="77777777" w:rsidR="00605D93" w:rsidRPr="00605D93" w:rsidRDefault="00605D93" w:rsidP="00605D93">
            <w:pPr>
              <w:rPr>
                <w:rFonts w:ascii="Times New Roman" w:eastAsia="Times New Roman" w:hAnsi="Times New Roman" w:cs="Times New Roman"/>
                <w:sz w:val="20"/>
                <w:szCs w:val="20"/>
                <w:lang w:eastAsia="en-GB"/>
              </w:rPr>
            </w:pPr>
          </w:p>
        </w:tc>
        <w:tc>
          <w:tcPr>
            <w:tcW w:w="608" w:type="dxa"/>
            <w:tcBorders>
              <w:top w:val="nil"/>
              <w:left w:val="nil"/>
              <w:bottom w:val="nil"/>
              <w:right w:val="nil"/>
            </w:tcBorders>
            <w:shd w:val="clear" w:color="auto" w:fill="auto"/>
            <w:noWrap/>
            <w:vAlign w:val="bottom"/>
            <w:hideMark/>
          </w:tcPr>
          <w:p w14:paraId="0F227063" w14:textId="77777777" w:rsidR="00605D93" w:rsidRPr="00605D93" w:rsidRDefault="00605D93" w:rsidP="00605D93">
            <w:pPr>
              <w:rPr>
                <w:rFonts w:ascii="Times New Roman" w:eastAsia="Times New Roman" w:hAnsi="Times New Roman" w:cs="Times New Roman"/>
                <w:sz w:val="20"/>
                <w:szCs w:val="20"/>
                <w:lang w:eastAsia="en-GB"/>
              </w:rPr>
            </w:pPr>
          </w:p>
        </w:tc>
        <w:tc>
          <w:tcPr>
            <w:tcW w:w="738" w:type="dxa"/>
            <w:tcBorders>
              <w:top w:val="nil"/>
              <w:left w:val="nil"/>
              <w:bottom w:val="nil"/>
              <w:right w:val="nil"/>
            </w:tcBorders>
            <w:shd w:val="clear" w:color="auto" w:fill="auto"/>
            <w:noWrap/>
            <w:vAlign w:val="bottom"/>
            <w:hideMark/>
          </w:tcPr>
          <w:p w14:paraId="373E38C4" w14:textId="77777777" w:rsidR="00605D93" w:rsidRPr="00605D93" w:rsidRDefault="00605D93" w:rsidP="00605D93">
            <w:pPr>
              <w:rPr>
                <w:rFonts w:ascii="Times New Roman" w:eastAsia="Times New Roman" w:hAnsi="Times New Roman" w:cs="Times New Roman"/>
                <w:sz w:val="20"/>
                <w:szCs w:val="20"/>
                <w:lang w:eastAsia="en-GB"/>
              </w:rPr>
            </w:pPr>
          </w:p>
        </w:tc>
        <w:tc>
          <w:tcPr>
            <w:tcW w:w="607" w:type="dxa"/>
            <w:tcBorders>
              <w:top w:val="nil"/>
              <w:left w:val="nil"/>
              <w:bottom w:val="nil"/>
              <w:right w:val="nil"/>
            </w:tcBorders>
            <w:shd w:val="clear" w:color="auto" w:fill="auto"/>
            <w:noWrap/>
            <w:vAlign w:val="bottom"/>
            <w:hideMark/>
          </w:tcPr>
          <w:p w14:paraId="691496E2" w14:textId="77777777" w:rsidR="00605D93" w:rsidRPr="00605D93" w:rsidRDefault="00605D93" w:rsidP="00605D93">
            <w:pPr>
              <w:rPr>
                <w:rFonts w:ascii="Times New Roman" w:eastAsia="Times New Roman" w:hAnsi="Times New Roman" w:cs="Times New Roman"/>
                <w:sz w:val="20"/>
                <w:szCs w:val="20"/>
                <w:lang w:eastAsia="en-GB"/>
              </w:rPr>
            </w:pPr>
          </w:p>
        </w:tc>
        <w:tc>
          <w:tcPr>
            <w:tcW w:w="607" w:type="dxa"/>
            <w:tcBorders>
              <w:top w:val="nil"/>
              <w:left w:val="nil"/>
              <w:bottom w:val="nil"/>
              <w:right w:val="nil"/>
            </w:tcBorders>
            <w:shd w:val="clear" w:color="auto" w:fill="auto"/>
            <w:noWrap/>
            <w:vAlign w:val="bottom"/>
            <w:hideMark/>
          </w:tcPr>
          <w:p w14:paraId="55ED5A94" w14:textId="77777777" w:rsidR="00605D93" w:rsidRPr="00605D93" w:rsidRDefault="00605D93" w:rsidP="00605D93">
            <w:pPr>
              <w:rPr>
                <w:rFonts w:ascii="Times New Roman" w:eastAsia="Times New Roman" w:hAnsi="Times New Roman" w:cs="Times New Roman"/>
                <w:sz w:val="20"/>
                <w:szCs w:val="20"/>
                <w:lang w:eastAsia="en-GB"/>
              </w:rPr>
            </w:pPr>
          </w:p>
        </w:tc>
        <w:tc>
          <w:tcPr>
            <w:tcW w:w="734" w:type="dxa"/>
            <w:tcBorders>
              <w:top w:val="nil"/>
              <w:left w:val="nil"/>
              <w:bottom w:val="nil"/>
              <w:right w:val="nil"/>
            </w:tcBorders>
            <w:shd w:val="clear" w:color="auto" w:fill="auto"/>
            <w:noWrap/>
            <w:vAlign w:val="bottom"/>
            <w:hideMark/>
          </w:tcPr>
          <w:p w14:paraId="0DB8D0FC" w14:textId="77777777" w:rsidR="00605D93" w:rsidRPr="00605D93" w:rsidRDefault="00605D93" w:rsidP="00605D93">
            <w:pPr>
              <w:rPr>
                <w:rFonts w:ascii="Times New Roman" w:eastAsia="Times New Roman" w:hAnsi="Times New Roman" w:cs="Times New Roman"/>
                <w:sz w:val="20"/>
                <w:szCs w:val="20"/>
                <w:lang w:eastAsia="en-GB"/>
              </w:rPr>
            </w:pPr>
          </w:p>
        </w:tc>
        <w:tc>
          <w:tcPr>
            <w:tcW w:w="734" w:type="dxa"/>
            <w:tcBorders>
              <w:top w:val="nil"/>
              <w:left w:val="nil"/>
              <w:bottom w:val="nil"/>
              <w:right w:val="nil"/>
            </w:tcBorders>
            <w:shd w:val="clear" w:color="auto" w:fill="auto"/>
            <w:noWrap/>
            <w:vAlign w:val="bottom"/>
            <w:hideMark/>
          </w:tcPr>
          <w:p w14:paraId="063618A2" w14:textId="77777777" w:rsidR="00605D93" w:rsidRPr="00605D93" w:rsidRDefault="00605D93" w:rsidP="00605D93">
            <w:pPr>
              <w:rPr>
                <w:rFonts w:ascii="Times New Roman" w:eastAsia="Times New Roman" w:hAnsi="Times New Roman" w:cs="Times New Roman"/>
                <w:sz w:val="20"/>
                <w:szCs w:val="20"/>
                <w:lang w:eastAsia="en-GB"/>
              </w:rPr>
            </w:pPr>
          </w:p>
        </w:tc>
        <w:tc>
          <w:tcPr>
            <w:tcW w:w="668" w:type="dxa"/>
            <w:tcBorders>
              <w:top w:val="nil"/>
              <w:left w:val="nil"/>
              <w:bottom w:val="nil"/>
              <w:right w:val="nil"/>
            </w:tcBorders>
            <w:shd w:val="clear" w:color="auto" w:fill="auto"/>
            <w:noWrap/>
            <w:vAlign w:val="bottom"/>
            <w:hideMark/>
          </w:tcPr>
          <w:p w14:paraId="645BC475" w14:textId="77777777" w:rsidR="00605D93" w:rsidRPr="00605D93" w:rsidRDefault="00605D93" w:rsidP="00605D93">
            <w:pPr>
              <w:rPr>
                <w:rFonts w:ascii="Times New Roman" w:eastAsia="Times New Roman" w:hAnsi="Times New Roman" w:cs="Times New Roman"/>
                <w:sz w:val="20"/>
                <w:szCs w:val="20"/>
                <w:lang w:eastAsia="en-GB"/>
              </w:rPr>
            </w:pPr>
          </w:p>
        </w:tc>
        <w:tc>
          <w:tcPr>
            <w:tcW w:w="706" w:type="dxa"/>
            <w:tcBorders>
              <w:top w:val="nil"/>
              <w:left w:val="nil"/>
              <w:bottom w:val="nil"/>
              <w:right w:val="nil"/>
            </w:tcBorders>
            <w:shd w:val="clear" w:color="auto" w:fill="auto"/>
            <w:noWrap/>
            <w:vAlign w:val="bottom"/>
            <w:hideMark/>
          </w:tcPr>
          <w:p w14:paraId="2F8CB2E4" w14:textId="77777777" w:rsidR="00605D93" w:rsidRPr="00605D93" w:rsidRDefault="00605D93" w:rsidP="00605D93">
            <w:pPr>
              <w:rPr>
                <w:rFonts w:ascii="Times New Roman" w:eastAsia="Times New Roman" w:hAnsi="Times New Roman" w:cs="Times New Roman"/>
                <w:sz w:val="20"/>
                <w:szCs w:val="20"/>
                <w:lang w:eastAsia="en-GB"/>
              </w:rPr>
            </w:pPr>
          </w:p>
        </w:tc>
        <w:tc>
          <w:tcPr>
            <w:tcW w:w="916" w:type="dxa"/>
            <w:tcBorders>
              <w:top w:val="nil"/>
              <w:left w:val="nil"/>
              <w:bottom w:val="nil"/>
              <w:right w:val="nil"/>
            </w:tcBorders>
            <w:shd w:val="clear" w:color="auto" w:fill="auto"/>
            <w:noWrap/>
            <w:vAlign w:val="bottom"/>
            <w:hideMark/>
          </w:tcPr>
          <w:p w14:paraId="43B7AE5E" w14:textId="77777777" w:rsidR="00605D93" w:rsidRPr="00605D93" w:rsidRDefault="00605D93" w:rsidP="00605D93">
            <w:pPr>
              <w:rPr>
                <w:rFonts w:ascii="Times New Roman" w:eastAsia="Times New Roman" w:hAnsi="Times New Roman" w:cs="Times New Roman"/>
                <w:sz w:val="20"/>
                <w:szCs w:val="20"/>
                <w:lang w:eastAsia="en-GB"/>
              </w:rPr>
            </w:pPr>
          </w:p>
        </w:tc>
      </w:tr>
      <w:tr w:rsidR="00605D93" w:rsidRPr="00605D93" w14:paraId="56777032" w14:textId="77777777" w:rsidTr="00605D93">
        <w:trPr>
          <w:trHeight w:val="288"/>
        </w:trPr>
        <w:tc>
          <w:tcPr>
            <w:tcW w:w="2374" w:type="dxa"/>
            <w:gridSpan w:val="2"/>
            <w:tcBorders>
              <w:top w:val="nil"/>
              <w:left w:val="nil"/>
              <w:bottom w:val="nil"/>
              <w:right w:val="nil"/>
            </w:tcBorders>
            <w:shd w:val="clear" w:color="auto" w:fill="auto"/>
            <w:noWrap/>
            <w:vAlign w:val="bottom"/>
            <w:hideMark/>
          </w:tcPr>
          <w:p w14:paraId="0C7C4894" w14:textId="77777777" w:rsidR="00605D93" w:rsidRPr="00605D93" w:rsidRDefault="00605D93" w:rsidP="00605D93">
            <w:pPr>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Price per tonne</w:t>
            </w:r>
          </w:p>
        </w:tc>
        <w:tc>
          <w:tcPr>
            <w:tcW w:w="668" w:type="dxa"/>
            <w:tcBorders>
              <w:top w:val="nil"/>
              <w:left w:val="nil"/>
              <w:bottom w:val="nil"/>
              <w:right w:val="nil"/>
            </w:tcBorders>
            <w:shd w:val="clear" w:color="auto" w:fill="auto"/>
            <w:noWrap/>
            <w:vAlign w:val="bottom"/>
            <w:hideMark/>
          </w:tcPr>
          <w:p w14:paraId="16F8FC35"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2022</w:t>
            </w:r>
          </w:p>
        </w:tc>
        <w:tc>
          <w:tcPr>
            <w:tcW w:w="608" w:type="dxa"/>
            <w:tcBorders>
              <w:top w:val="nil"/>
              <w:left w:val="nil"/>
              <w:bottom w:val="nil"/>
              <w:right w:val="nil"/>
            </w:tcBorders>
            <w:shd w:val="clear" w:color="auto" w:fill="auto"/>
            <w:noWrap/>
            <w:vAlign w:val="bottom"/>
            <w:hideMark/>
          </w:tcPr>
          <w:p w14:paraId="68F037B2" w14:textId="77777777" w:rsidR="00605D93" w:rsidRPr="00605D93" w:rsidRDefault="00605D93" w:rsidP="00605D93">
            <w:pPr>
              <w:jc w:val="right"/>
              <w:rPr>
                <w:rFonts w:ascii="Aptos Narrow" w:eastAsia="Times New Roman" w:hAnsi="Aptos Narrow" w:cs="Times New Roman"/>
                <w:color w:val="000000"/>
                <w:lang w:eastAsia="en-GB"/>
              </w:rPr>
            </w:pPr>
          </w:p>
        </w:tc>
        <w:tc>
          <w:tcPr>
            <w:tcW w:w="738" w:type="dxa"/>
            <w:tcBorders>
              <w:top w:val="nil"/>
              <w:left w:val="nil"/>
              <w:bottom w:val="nil"/>
              <w:right w:val="nil"/>
            </w:tcBorders>
            <w:shd w:val="clear" w:color="auto" w:fill="auto"/>
            <w:noWrap/>
            <w:vAlign w:val="bottom"/>
            <w:hideMark/>
          </w:tcPr>
          <w:p w14:paraId="62959B94"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2023</w:t>
            </w:r>
          </w:p>
        </w:tc>
        <w:tc>
          <w:tcPr>
            <w:tcW w:w="607" w:type="dxa"/>
            <w:tcBorders>
              <w:top w:val="nil"/>
              <w:left w:val="nil"/>
              <w:bottom w:val="nil"/>
              <w:right w:val="nil"/>
            </w:tcBorders>
            <w:shd w:val="clear" w:color="auto" w:fill="auto"/>
            <w:noWrap/>
            <w:vAlign w:val="bottom"/>
            <w:hideMark/>
          </w:tcPr>
          <w:p w14:paraId="207E5688" w14:textId="77777777" w:rsidR="00605D93" w:rsidRPr="00605D93" w:rsidRDefault="00605D93" w:rsidP="00605D93">
            <w:pPr>
              <w:jc w:val="right"/>
              <w:rPr>
                <w:rFonts w:ascii="Aptos Narrow" w:eastAsia="Times New Roman" w:hAnsi="Aptos Narrow" w:cs="Times New Roman"/>
                <w:color w:val="000000"/>
                <w:lang w:eastAsia="en-GB"/>
              </w:rPr>
            </w:pPr>
          </w:p>
        </w:tc>
        <w:tc>
          <w:tcPr>
            <w:tcW w:w="607" w:type="dxa"/>
            <w:tcBorders>
              <w:top w:val="nil"/>
              <w:left w:val="nil"/>
              <w:bottom w:val="nil"/>
              <w:right w:val="nil"/>
            </w:tcBorders>
            <w:shd w:val="clear" w:color="auto" w:fill="auto"/>
            <w:noWrap/>
            <w:vAlign w:val="bottom"/>
            <w:hideMark/>
          </w:tcPr>
          <w:p w14:paraId="29CA6A1D" w14:textId="77777777" w:rsidR="00605D93" w:rsidRPr="00605D93" w:rsidRDefault="00605D93" w:rsidP="00605D93">
            <w:pPr>
              <w:rPr>
                <w:rFonts w:ascii="Times New Roman" w:eastAsia="Times New Roman" w:hAnsi="Times New Roman" w:cs="Times New Roman"/>
                <w:sz w:val="20"/>
                <w:szCs w:val="20"/>
                <w:lang w:eastAsia="en-GB"/>
              </w:rPr>
            </w:pPr>
          </w:p>
        </w:tc>
        <w:tc>
          <w:tcPr>
            <w:tcW w:w="734" w:type="dxa"/>
            <w:tcBorders>
              <w:top w:val="nil"/>
              <w:left w:val="nil"/>
              <w:bottom w:val="nil"/>
              <w:right w:val="nil"/>
            </w:tcBorders>
            <w:shd w:val="clear" w:color="auto" w:fill="auto"/>
            <w:noWrap/>
            <w:vAlign w:val="bottom"/>
            <w:hideMark/>
          </w:tcPr>
          <w:p w14:paraId="555591AE" w14:textId="77777777" w:rsidR="00605D93" w:rsidRPr="00605D93" w:rsidRDefault="00605D93" w:rsidP="00605D93">
            <w:pPr>
              <w:rPr>
                <w:rFonts w:ascii="Times New Roman" w:eastAsia="Times New Roman" w:hAnsi="Times New Roman" w:cs="Times New Roman"/>
                <w:sz w:val="20"/>
                <w:szCs w:val="20"/>
                <w:lang w:eastAsia="en-GB"/>
              </w:rPr>
            </w:pPr>
          </w:p>
        </w:tc>
        <w:tc>
          <w:tcPr>
            <w:tcW w:w="734" w:type="dxa"/>
            <w:tcBorders>
              <w:top w:val="nil"/>
              <w:left w:val="nil"/>
              <w:bottom w:val="nil"/>
              <w:right w:val="nil"/>
            </w:tcBorders>
            <w:shd w:val="clear" w:color="auto" w:fill="auto"/>
            <w:noWrap/>
            <w:vAlign w:val="bottom"/>
            <w:hideMark/>
          </w:tcPr>
          <w:p w14:paraId="4EC2B46D" w14:textId="77777777" w:rsidR="00605D93" w:rsidRPr="00605D93" w:rsidRDefault="00605D93" w:rsidP="00605D93">
            <w:pPr>
              <w:rPr>
                <w:rFonts w:ascii="Times New Roman" w:eastAsia="Times New Roman" w:hAnsi="Times New Roman" w:cs="Times New Roman"/>
                <w:sz w:val="20"/>
                <w:szCs w:val="20"/>
                <w:lang w:eastAsia="en-GB"/>
              </w:rPr>
            </w:pPr>
          </w:p>
        </w:tc>
        <w:tc>
          <w:tcPr>
            <w:tcW w:w="668" w:type="dxa"/>
            <w:tcBorders>
              <w:top w:val="nil"/>
              <w:left w:val="nil"/>
              <w:bottom w:val="nil"/>
              <w:right w:val="nil"/>
            </w:tcBorders>
            <w:shd w:val="clear" w:color="auto" w:fill="auto"/>
            <w:noWrap/>
            <w:vAlign w:val="bottom"/>
            <w:hideMark/>
          </w:tcPr>
          <w:p w14:paraId="1E9088E0" w14:textId="77777777" w:rsidR="00605D93" w:rsidRPr="00605D93" w:rsidRDefault="00605D93" w:rsidP="00605D93">
            <w:pPr>
              <w:rPr>
                <w:rFonts w:ascii="Times New Roman" w:eastAsia="Times New Roman" w:hAnsi="Times New Roman" w:cs="Times New Roman"/>
                <w:sz w:val="20"/>
                <w:szCs w:val="20"/>
                <w:lang w:eastAsia="en-GB"/>
              </w:rPr>
            </w:pPr>
          </w:p>
        </w:tc>
        <w:tc>
          <w:tcPr>
            <w:tcW w:w="706" w:type="dxa"/>
            <w:tcBorders>
              <w:top w:val="nil"/>
              <w:left w:val="nil"/>
              <w:bottom w:val="nil"/>
              <w:right w:val="nil"/>
            </w:tcBorders>
            <w:shd w:val="clear" w:color="auto" w:fill="auto"/>
            <w:noWrap/>
            <w:vAlign w:val="bottom"/>
            <w:hideMark/>
          </w:tcPr>
          <w:p w14:paraId="29DFB399" w14:textId="77777777" w:rsidR="00605D93" w:rsidRPr="00605D93" w:rsidRDefault="00605D93" w:rsidP="00605D93">
            <w:pPr>
              <w:rPr>
                <w:rFonts w:ascii="Times New Roman" w:eastAsia="Times New Roman" w:hAnsi="Times New Roman" w:cs="Times New Roman"/>
                <w:sz w:val="20"/>
                <w:szCs w:val="20"/>
                <w:lang w:eastAsia="en-GB"/>
              </w:rPr>
            </w:pPr>
          </w:p>
        </w:tc>
        <w:tc>
          <w:tcPr>
            <w:tcW w:w="916" w:type="dxa"/>
            <w:tcBorders>
              <w:top w:val="nil"/>
              <w:left w:val="nil"/>
              <w:bottom w:val="nil"/>
              <w:right w:val="nil"/>
            </w:tcBorders>
            <w:shd w:val="clear" w:color="auto" w:fill="auto"/>
            <w:noWrap/>
            <w:vAlign w:val="bottom"/>
            <w:hideMark/>
          </w:tcPr>
          <w:p w14:paraId="05F9AD3B" w14:textId="77777777" w:rsidR="00605D93" w:rsidRPr="00605D93" w:rsidRDefault="00605D93" w:rsidP="00605D93">
            <w:pPr>
              <w:rPr>
                <w:rFonts w:ascii="Times New Roman" w:eastAsia="Times New Roman" w:hAnsi="Times New Roman" w:cs="Times New Roman"/>
                <w:sz w:val="20"/>
                <w:szCs w:val="20"/>
                <w:lang w:eastAsia="en-GB"/>
              </w:rPr>
            </w:pPr>
          </w:p>
        </w:tc>
      </w:tr>
      <w:tr w:rsidR="00605D93" w:rsidRPr="00605D93" w14:paraId="60107316" w14:textId="77777777" w:rsidTr="00605D93">
        <w:trPr>
          <w:trHeight w:val="288"/>
        </w:trPr>
        <w:tc>
          <w:tcPr>
            <w:tcW w:w="2374" w:type="dxa"/>
            <w:gridSpan w:val="2"/>
            <w:tcBorders>
              <w:top w:val="nil"/>
              <w:left w:val="nil"/>
              <w:bottom w:val="nil"/>
              <w:right w:val="nil"/>
            </w:tcBorders>
            <w:shd w:val="clear" w:color="auto" w:fill="auto"/>
            <w:noWrap/>
            <w:vAlign w:val="bottom"/>
            <w:hideMark/>
          </w:tcPr>
          <w:p w14:paraId="3F181E1B" w14:textId="77777777" w:rsidR="00605D93" w:rsidRPr="00605D93" w:rsidRDefault="00605D93" w:rsidP="00605D93">
            <w:pPr>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Brown Crab</w:t>
            </w:r>
          </w:p>
        </w:tc>
        <w:tc>
          <w:tcPr>
            <w:tcW w:w="668" w:type="dxa"/>
            <w:tcBorders>
              <w:top w:val="nil"/>
              <w:left w:val="nil"/>
              <w:bottom w:val="nil"/>
              <w:right w:val="nil"/>
            </w:tcBorders>
            <w:shd w:val="clear" w:color="auto" w:fill="auto"/>
            <w:noWrap/>
            <w:vAlign w:val="bottom"/>
            <w:hideMark/>
          </w:tcPr>
          <w:p w14:paraId="1B47D9E3" w14:textId="77777777" w:rsidR="00605D93" w:rsidRPr="00605D93" w:rsidRDefault="00605D93" w:rsidP="00605D93">
            <w:pPr>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2, 365</w:t>
            </w:r>
          </w:p>
        </w:tc>
        <w:tc>
          <w:tcPr>
            <w:tcW w:w="608" w:type="dxa"/>
            <w:tcBorders>
              <w:top w:val="nil"/>
              <w:left w:val="nil"/>
              <w:bottom w:val="nil"/>
              <w:right w:val="nil"/>
            </w:tcBorders>
            <w:shd w:val="clear" w:color="auto" w:fill="auto"/>
            <w:noWrap/>
            <w:vAlign w:val="bottom"/>
            <w:hideMark/>
          </w:tcPr>
          <w:p w14:paraId="2E7E9868" w14:textId="77777777" w:rsidR="00605D93" w:rsidRPr="00605D93" w:rsidRDefault="00605D93" w:rsidP="00605D93">
            <w:pPr>
              <w:rPr>
                <w:rFonts w:ascii="Aptos Narrow" w:eastAsia="Times New Roman" w:hAnsi="Aptos Narrow" w:cs="Times New Roman"/>
                <w:color w:val="000000"/>
                <w:lang w:eastAsia="en-GB"/>
              </w:rPr>
            </w:pPr>
          </w:p>
        </w:tc>
        <w:tc>
          <w:tcPr>
            <w:tcW w:w="738" w:type="dxa"/>
            <w:tcBorders>
              <w:top w:val="nil"/>
              <w:left w:val="nil"/>
              <w:bottom w:val="nil"/>
              <w:right w:val="nil"/>
            </w:tcBorders>
            <w:shd w:val="clear" w:color="auto" w:fill="auto"/>
            <w:noWrap/>
            <w:vAlign w:val="bottom"/>
            <w:hideMark/>
          </w:tcPr>
          <w:p w14:paraId="49A9976F"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2,290</w:t>
            </w:r>
          </w:p>
        </w:tc>
        <w:tc>
          <w:tcPr>
            <w:tcW w:w="607" w:type="dxa"/>
            <w:tcBorders>
              <w:top w:val="nil"/>
              <w:left w:val="nil"/>
              <w:bottom w:val="nil"/>
              <w:right w:val="nil"/>
            </w:tcBorders>
            <w:shd w:val="clear" w:color="auto" w:fill="auto"/>
            <w:noWrap/>
            <w:vAlign w:val="bottom"/>
            <w:hideMark/>
          </w:tcPr>
          <w:p w14:paraId="0A236C5F" w14:textId="77777777" w:rsidR="00605D93" w:rsidRPr="00605D93" w:rsidRDefault="00605D93" w:rsidP="00605D93">
            <w:pPr>
              <w:jc w:val="right"/>
              <w:rPr>
                <w:rFonts w:ascii="Aptos Narrow" w:eastAsia="Times New Roman" w:hAnsi="Aptos Narrow" w:cs="Times New Roman"/>
                <w:color w:val="000000"/>
                <w:lang w:eastAsia="en-GB"/>
              </w:rPr>
            </w:pPr>
          </w:p>
        </w:tc>
        <w:tc>
          <w:tcPr>
            <w:tcW w:w="607" w:type="dxa"/>
            <w:tcBorders>
              <w:top w:val="nil"/>
              <w:left w:val="nil"/>
              <w:bottom w:val="nil"/>
              <w:right w:val="nil"/>
            </w:tcBorders>
            <w:shd w:val="clear" w:color="auto" w:fill="auto"/>
            <w:noWrap/>
            <w:vAlign w:val="bottom"/>
            <w:hideMark/>
          </w:tcPr>
          <w:p w14:paraId="0C013355" w14:textId="77777777" w:rsidR="00605D93" w:rsidRPr="00605D93" w:rsidRDefault="00605D93" w:rsidP="00605D93">
            <w:pPr>
              <w:rPr>
                <w:rFonts w:ascii="Times New Roman" w:eastAsia="Times New Roman" w:hAnsi="Times New Roman" w:cs="Times New Roman"/>
                <w:sz w:val="20"/>
                <w:szCs w:val="20"/>
                <w:lang w:eastAsia="en-GB"/>
              </w:rPr>
            </w:pPr>
          </w:p>
        </w:tc>
        <w:tc>
          <w:tcPr>
            <w:tcW w:w="734" w:type="dxa"/>
            <w:tcBorders>
              <w:top w:val="nil"/>
              <w:left w:val="nil"/>
              <w:bottom w:val="nil"/>
              <w:right w:val="nil"/>
            </w:tcBorders>
            <w:shd w:val="clear" w:color="auto" w:fill="auto"/>
            <w:noWrap/>
            <w:vAlign w:val="bottom"/>
            <w:hideMark/>
          </w:tcPr>
          <w:p w14:paraId="251B0DE9" w14:textId="77777777" w:rsidR="00605D93" w:rsidRPr="00605D93" w:rsidRDefault="00605D93" w:rsidP="00605D93">
            <w:pPr>
              <w:rPr>
                <w:rFonts w:ascii="Times New Roman" w:eastAsia="Times New Roman" w:hAnsi="Times New Roman" w:cs="Times New Roman"/>
                <w:sz w:val="20"/>
                <w:szCs w:val="20"/>
                <w:lang w:eastAsia="en-GB"/>
              </w:rPr>
            </w:pPr>
          </w:p>
        </w:tc>
        <w:tc>
          <w:tcPr>
            <w:tcW w:w="734" w:type="dxa"/>
            <w:tcBorders>
              <w:top w:val="nil"/>
              <w:left w:val="nil"/>
              <w:bottom w:val="nil"/>
              <w:right w:val="nil"/>
            </w:tcBorders>
            <w:shd w:val="clear" w:color="auto" w:fill="auto"/>
            <w:noWrap/>
            <w:vAlign w:val="bottom"/>
            <w:hideMark/>
          </w:tcPr>
          <w:p w14:paraId="19F168CE" w14:textId="77777777" w:rsidR="00605D93" w:rsidRPr="00605D93" w:rsidRDefault="00605D93" w:rsidP="00605D93">
            <w:pPr>
              <w:rPr>
                <w:rFonts w:ascii="Times New Roman" w:eastAsia="Times New Roman" w:hAnsi="Times New Roman" w:cs="Times New Roman"/>
                <w:sz w:val="20"/>
                <w:szCs w:val="20"/>
                <w:lang w:eastAsia="en-GB"/>
              </w:rPr>
            </w:pPr>
          </w:p>
        </w:tc>
        <w:tc>
          <w:tcPr>
            <w:tcW w:w="668" w:type="dxa"/>
            <w:tcBorders>
              <w:top w:val="nil"/>
              <w:left w:val="nil"/>
              <w:bottom w:val="nil"/>
              <w:right w:val="nil"/>
            </w:tcBorders>
            <w:shd w:val="clear" w:color="auto" w:fill="auto"/>
            <w:noWrap/>
            <w:vAlign w:val="bottom"/>
            <w:hideMark/>
          </w:tcPr>
          <w:p w14:paraId="5D4E7369" w14:textId="77777777" w:rsidR="00605D93" w:rsidRPr="00605D93" w:rsidRDefault="00605D93" w:rsidP="00605D93">
            <w:pPr>
              <w:rPr>
                <w:rFonts w:ascii="Times New Roman" w:eastAsia="Times New Roman" w:hAnsi="Times New Roman" w:cs="Times New Roman"/>
                <w:sz w:val="20"/>
                <w:szCs w:val="20"/>
                <w:lang w:eastAsia="en-GB"/>
              </w:rPr>
            </w:pPr>
          </w:p>
        </w:tc>
        <w:tc>
          <w:tcPr>
            <w:tcW w:w="706" w:type="dxa"/>
            <w:tcBorders>
              <w:top w:val="nil"/>
              <w:left w:val="nil"/>
              <w:bottom w:val="nil"/>
              <w:right w:val="nil"/>
            </w:tcBorders>
            <w:shd w:val="clear" w:color="auto" w:fill="auto"/>
            <w:noWrap/>
            <w:vAlign w:val="bottom"/>
            <w:hideMark/>
          </w:tcPr>
          <w:p w14:paraId="25AE7569" w14:textId="77777777" w:rsidR="00605D93" w:rsidRPr="00605D93" w:rsidRDefault="00605D93" w:rsidP="00605D93">
            <w:pPr>
              <w:rPr>
                <w:rFonts w:ascii="Times New Roman" w:eastAsia="Times New Roman" w:hAnsi="Times New Roman" w:cs="Times New Roman"/>
                <w:sz w:val="20"/>
                <w:szCs w:val="20"/>
                <w:lang w:eastAsia="en-GB"/>
              </w:rPr>
            </w:pPr>
          </w:p>
        </w:tc>
        <w:tc>
          <w:tcPr>
            <w:tcW w:w="916" w:type="dxa"/>
            <w:tcBorders>
              <w:top w:val="nil"/>
              <w:left w:val="nil"/>
              <w:bottom w:val="nil"/>
              <w:right w:val="nil"/>
            </w:tcBorders>
            <w:shd w:val="clear" w:color="auto" w:fill="auto"/>
            <w:noWrap/>
            <w:vAlign w:val="bottom"/>
            <w:hideMark/>
          </w:tcPr>
          <w:p w14:paraId="30DB170F" w14:textId="77777777" w:rsidR="00605D93" w:rsidRPr="00605D93" w:rsidRDefault="00605D93" w:rsidP="00605D93">
            <w:pPr>
              <w:rPr>
                <w:rFonts w:ascii="Times New Roman" w:eastAsia="Times New Roman" w:hAnsi="Times New Roman" w:cs="Times New Roman"/>
                <w:sz w:val="20"/>
                <w:szCs w:val="20"/>
                <w:lang w:eastAsia="en-GB"/>
              </w:rPr>
            </w:pPr>
          </w:p>
        </w:tc>
      </w:tr>
      <w:tr w:rsidR="00605D93" w:rsidRPr="00605D93" w14:paraId="5EA5BC77" w14:textId="77777777" w:rsidTr="00605D93">
        <w:trPr>
          <w:trHeight w:val="288"/>
        </w:trPr>
        <w:tc>
          <w:tcPr>
            <w:tcW w:w="999" w:type="dxa"/>
            <w:tcBorders>
              <w:top w:val="nil"/>
              <w:left w:val="nil"/>
              <w:bottom w:val="nil"/>
              <w:right w:val="nil"/>
            </w:tcBorders>
            <w:shd w:val="clear" w:color="auto" w:fill="auto"/>
            <w:noWrap/>
            <w:vAlign w:val="bottom"/>
            <w:hideMark/>
          </w:tcPr>
          <w:p w14:paraId="721C0E9F" w14:textId="77777777" w:rsidR="00605D93" w:rsidRPr="00605D93" w:rsidRDefault="00605D93" w:rsidP="00605D93">
            <w:pPr>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Lobster</w:t>
            </w:r>
          </w:p>
        </w:tc>
        <w:tc>
          <w:tcPr>
            <w:tcW w:w="1375" w:type="dxa"/>
            <w:tcBorders>
              <w:top w:val="nil"/>
              <w:left w:val="nil"/>
              <w:bottom w:val="nil"/>
              <w:right w:val="nil"/>
            </w:tcBorders>
            <w:shd w:val="clear" w:color="auto" w:fill="auto"/>
            <w:noWrap/>
            <w:vAlign w:val="bottom"/>
            <w:hideMark/>
          </w:tcPr>
          <w:p w14:paraId="3969DEBA" w14:textId="77777777" w:rsidR="00605D93" w:rsidRPr="00605D93" w:rsidRDefault="00605D93" w:rsidP="00605D93">
            <w:pPr>
              <w:rPr>
                <w:rFonts w:ascii="Arial" w:eastAsia="Times New Roman" w:hAnsi="Arial" w:cs="Arial"/>
                <w:color w:val="000000"/>
                <w:sz w:val="20"/>
                <w:szCs w:val="20"/>
                <w:lang w:eastAsia="en-GB"/>
              </w:rPr>
            </w:pPr>
          </w:p>
        </w:tc>
        <w:tc>
          <w:tcPr>
            <w:tcW w:w="668" w:type="dxa"/>
            <w:tcBorders>
              <w:top w:val="nil"/>
              <w:left w:val="nil"/>
              <w:bottom w:val="nil"/>
              <w:right w:val="nil"/>
            </w:tcBorders>
            <w:shd w:val="clear" w:color="auto" w:fill="auto"/>
            <w:noWrap/>
            <w:vAlign w:val="bottom"/>
            <w:hideMark/>
          </w:tcPr>
          <w:p w14:paraId="2D924DE1"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12,809</w:t>
            </w:r>
          </w:p>
        </w:tc>
        <w:tc>
          <w:tcPr>
            <w:tcW w:w="608" w:type="dxa"/>
            <w:tcBorders>
              <w:top w:val="nil"/>
              <w:left w:val="nil"/>
              <w:bottom w:val="nil"/>
              <w:right w:val="nil"/>
            </w:tcBorders>
            <w:shd w:val="clear" w:color="auto" w:fill="auto"/>
            <w:noWrap/>
            <w:vAlign w:val="bottom"/>
            <w:hideMark/>
          </w:tcPr>
          <w:p w14:paraId="60C26F14" w14:textId="77777777" w:rsidR="00605D93" w:rsidRPr="00605D93" w:rsidRDefault="00605D93" w:rsidP="00605D93">
            <w:pPr>
              <w:jc w:val="right"/>
              <w:rPr>
                <w:rFonts w:ascii="Aptos Narrow" w:eastAsia="Times New Roman" w:hAnsi="Aptos Narrow" w:cs="Times New Roman"/>
                <w:color w:val="000000"/>
                <w:lang w:eastAsia="en-GB"/>
              </w:rPr>
            </w:pPr>
          </w:p>
        </w:tc>
        <w:tc>
          <w:tcPr>
            <w:tcW w:w="738" w:type="dxa"/>
            <w:tcBorders>
              <w:top w:val="nil"/>
              <w:left w:val="nil"/>
              <w:bottom w:val="nil"/>
              <w:right w:val="nil"/>
            </w:tcBorders>
            <w:shd w:val="clear" w:color="auto" w:fill="auto"/>
            <w:noWrap/>
            <w:vAlign w:val="bottom"/>
            <w:hideMark/>
          </w:tcPr>
          <w:p w14:paraId="1E2C30E7"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13,160</w:t>
            </w:r>
          </w:p>
        </w:tc>
        <w:tc>
          <w:tcPr>
            <w:tcW w:w="607" w:type="dxa"/>
            <w:tcBorders>
              <w:top w:val="nil"/>
              <w:left w:val="nil"/>
              <w:bottom w:val="nil"/>
              <w:right w:val="nil"/>
            </w:tcBorders>
            <w:shd w:val="clear" w:color="auto" w:fill="auto"/>
            <w:noWrap/>
            <w:vAlign w:val="bottom"/>
            <w:hideMark/>
          </w:tcPr>
          <w:p w14:paraId="205CD135" w14:textId="77777777" w:rsidR="00605D93" w:rsidRPr="00605D93" w:rsidRDefault="00605D93" w:rsidP="00605D93">
            <w:pPr>
              <w:jc w:val="right"/>
              <w:rPr>
                <w:rFonts w:ascii="Aptos Narrow" w:eastAsia="Times New Roman" w:hAnsi="Aptos Narrow" w:cs="Times New Roman"/>
                <w:color w:val="000000"/>
                <w:lang w:eastAsia="en-GB"/>
              </w:rPr>
            </w:pPr>
          </w:p>
        </w:tc>
        <w:tc>
          <w:tcPr>
            <w:tcW w:w="607" w:type="dxa"/>
            <w:tcBorders>
              <w:top w:val="nil"/>
              <w:left w:val="nil"/>
              <w:bottom w:val="nil"/>
              <w:right w:val="nil"/>
            </w:tcBorders>
            <w:shd w:val="clear" w:color="auto" w:fill="auto"/>
            <w:noWrap/>
            <w:vAlign w:val="bottom"/>
            <w:hideMark/>
          </w:tcPr>
          <w:p w14:paraId="23D29614" w14:textId="77777777" w:rsidR="00605D93" w:rsidRPr="00605D93" w:rsidRDefault="00605D93" w:rsidP="00605D93">
            <w:pPr>
              <w:rPr>
                <w:rFonts w:ascii="Times New Roman" w:eastAsia="Times New Roman" w:hAnsi="Times New Roman" w:cs="Times New Roman"/>
                <w:sz w:val="20"/>
                <w:szCs w:val="20"/>
                <w:lang w:eastAsia="en-GB"/>
              </w:rPr>
            </w:pPr>
          </w:p>
        </w:tc>
        <w:tc>
          <w:tcPr>
            <w:tcW w:w="734" w:type="dxa"/>
            <w:tcBorders>
              <w:top w:val="nil"/>
              <w:left w:val="nil"/>
              <w:bottom w:val="nil"/>
              <w:right w:val="nil"/>
            </w:tcBorders>
            <w:shd w:val="clear" w:color="auto" w:fill="auto"/>
            <w:noWrap/>
            <w:vAlign w:val="bottom"/>
            <w:hideMark/>
          </w:tcPr>
          <w:p w14:paraId="60D43D1A" w14:textId="77777777" w:rsidR="00605D93" w:rsidRPr="00605D93" w:rsidRDefault="00605D93" w:rsidP="00605D93">
            <w:pPr>
              <w:rPr>
                <w:rFonts w:ascii="Times New Roman" w:eastAsia="Times New Roman" w:hAnsi="Times New Roman" w:cs="Times New Roman"/>
                <w:sz w:val="20"/>
                <w:szCs w:val="20"/>
                <w:lang w:eastAsia="en-GB"/>
              </w:rPr>
            </w:pPr>
          </w:p>
        </w:tc>
        <w:tc>
          <w:tcPr>
            <w:tcW w:w="734" w:type="dxa"/>
            <w:tcBorders>
              <w:top w:val="nil"/>
              <w:left w:val="nil"/>
              <w:bottom w:val="nil"/>
              <w:right w:val="nil"/>
            </w:tcBorders>
            <w:shd w:val="clear" w:color="auto" w:fill="auto"/>
            <w:noWrap/>
            <w:vAlign w:val="bottom"/>
            <w:hideMark/>
          </w:tcPr>
          <w:p w14:paraId="4939055B" w14:textId="77777777" w:rsidR="00605D93" w:rsidRPr="00605D93" w:rsidRDefault="00605D93" w:rsidP="00605D93">
            <w:pPr>
              <w:rPr>
                <w:rFonts w:ascii="Times New Roman" w:eastAsia="Times New Roman" w:hAnsi="Times New Roman" w:cs="Times New Roman"/>
                <w:sz w:val="20"/>
                <w:szCs w:val="20"/>
                <w:lang w:eastAsia="en-GB"/>
              </w:rPr>
            </w:pPr>
          </w:p>
        </w:tc>
        <w:tc>
          <w:tcPr>
            <w:tcW w:w="668" w:type="dxa"/>
            <w:tcBorders>
              <w:top w:val="nil"/>
              <w:left w:val="nil"/>
              <w:bottom w:val="nil"/>
              <w:right w:val="nil"/>
            </w:tcBorders>
            <w:shd w:val="clear" w:color="auto" w:fill="auto"/>
            <w:noWrap/>
            <w:vAlign w:val="bottom"/>
            <w:hideMark/>
          </w:tcPr>
          <w:p w14:paraId="2B8F5804" w14:textId="77777777" w:rsidR="00605D93" w:rsidRPr="00605D93" w:rsidRDefault="00605D93" w:rsidP="00605D93">
            <w:pPr>
              <w:rPr>
                <w:rFonts w:ascii="Times New Roman" w:eastAsia="Times New Roman" w:hAnsi="Times New Roman" w:cs="Times New Roman"/>
                <w:sz w:val="20"/>
                <w:szCs w:val="20"/>
                <w:lang w:eastAsia="en-GB"/>
              </w:rPr>
            </w:pPr>
          </w:p>
        </w:tc>
        <w:tc>
          <w:tcPr>
            <w:tcW w:w="706" w:type="dxa"/>
            <w:tcBorders>
              <w:top w:val="nil"/>
              <w:left w:val="nil"/>
              <w:bottom w:val="nil"/>
              <w:right w:val="nil"/>
            </w:tcBorders>
            <w:shd w:val="clear" w:color="auto" w:fill="auto"/>
            <w:noWrap/>
            <w:vAlign w:val="bottom"/>
            <w:hideMark/>
          </w:tcPr>
          <w:p w14:paraId="353050C5" w14:textId="77777777" w:rsidR="00605D93" w:rsidRPr="00605D93" w:rsidRDefault="00605D93" w:rsidP="00605D93">
            <w:pPr>
              <w:rPr>
                <w:rFonts w:ascii="Times New Roman" w:eastAsia="Times New Roman" w:hAnsi="Times New Roman" w:cs="Times New Roman"/>
                <w:sz w:val="20"/>
                <w:szCs w:val="20"/>
                <w:lang w:eastAsia="en-GB"/>
              </w:rPr>
            </w:pPr>
          </w:p>
        </w:tc>
        <w:tc>
          <w:tcPr>
            <w:tcW w:w="916" w:type="dxa"/>
            <w:tcBorders>
              <w:top w:val="nil"/>
              <w:left w:val="nil"/>
              <w:bottom w:val="nil"/>
              <w:right w:val="nil"/>
            </w:tcBorders>
            <w:shd w:val="clear" w:color="auto" w:fill="auto"/>
            <w:noWrap/>
            <w:vAlign w:val="bottom"/>
            <w:hideMark/>
          </w:tcPr>
          <w:p w14:paraId="19975BB4" w14:textId="77777777" w:rsidR="00605D93" w:rsidRPr="00605D93" w:rsidRDefault="00605D93" w:rsidP="00605D93">
            <w:pPr>
              <w:rPr>
                <w:rFonts w:ascii="Times New Roman" w:eastAsia="Times New Roman" w:hAnsi="Times New Roman" w:cs="Times New Roman"/>
                <w:sz w:val="20"/>
                <w:szCs w:val="20"/>
                <w:lang w:eastAsia="en-GB"/>
              </w:rPr>
            </w:pPr>
          </w:p>
        </w:tc>
      </w:tr>
      <w:tr w:rsidR="00605D93" w:rsidRPr="00605D93" w14:paraId="42676196" w14:textId="77777777" w:rsidTr="00605D93">
        <w:trPr>
          <w:trHeight w:val="288"/>
        </w:trPr>
        <w:tc>
          <w:tcPr>
            <w:tcW w:w="999" w:type="dxa"/>
            <w:tcBorders>
              <w:top w:val="nil"/>
              <w:left w:val="nil"/>
              <w:bottom w:val="nil"/>
              <w:right w:val="nil"/>
            </w:tcBorders>
            <w:shd w:val="clear" w:color="auto" w:fill="auto"/>
            <w:noWrap/>
            <w:vAlign w:val="bottom"/>
            <w:hideMark/>
          </w:tcPr>
          <w:p w14:paraId="173C044A" w14:textId="77777777" w:rsidR="00605D93" w:rsidRPr="00605D93" w:rsidRDefault="00605D93" w:rsidP="00605D93">
            <w:pPr>
              <w:rPr>
                <w:rFonts w:ascii="Arial" w:eastAsia="Times New Roman" w:hAnsi="Arial" w:cs="Arial"/>
                <w:color w:val="000000"/>
                <w:sz w:val="20"/>
                <w:szCs w:val="20"/>
                <w:lang w:eastAsia="en-GB"/>
              </w:rPr>
            </w:pPr>
            <w:proofErr w:type="spellStart"/>
            <w:r w:rsidRPr="00605D93">
              <w:rPr>
                <w:rFonts w:ascii="Arial" w:eastAsia="Times New Roman" w:hAnsi="Arial" w:cs="Arial"/>
                <w:color w:val="000000"/>
                <w:sz w:val="20"/>
                <w:szCs w:val="20"/>
                <w:lang w:eastAsia="en-GB"/>
              </w:rPr>
              <w:t>Nephrops</w:t>
            </w:r>
            <w:proofErr w:type="spellEnd"/>
          </w:p>
        </w:tc>
        <w:tc>
          <w:tcPr>
            <w:tcW w:w="1375" w:type="dxa"/>
            <w:tcBorders>
              <w:top w:val="nil"/>
              <w:left w:val="nil"/>
              <w:bottom w:val="nil"/>
              <w:right w:val="nil"/>
            </w:tcBorders>
            <w:shd w:val="clear" w:color="auto" w:fill="auto"/>
            <w:noWrap/>
            <w:vAlign w:val="bottom"/>
            <w:hideMark/>
          </w:tcPr>
          <w:p w14:paraId="747D434D" w14:textId="77777777" w:rsidR="00605D93" w:rsidRPr="00605D93" w:rsidRDefault="00605D93" w:rsidP="00605D93">
            <w:pPr>
              <w:rPr>
                <w:rFonts w:ascii="Arial" w:eastAsia="Times New Roman" w:hAnsi="Arial" w:cs="Arial"/>
                <w:color w:val="000000"/>
                <w:sz w:val="20"/>
                <w:szCs w:val="20"/>
                <w:lang w:eastAsia="en-GB"/>
              </w:rPr>
            </w:pPr>
          </w:p>
        </w:tc>
        <w:tc>
          <w:tcPr>
            <w:tcW w:w="668" w:type="dxa"/>
            <w:tcBorders>
              <w:top w:val="nil"/>
              <w:left w:val="nil"/>
              <w:bottom w:val="nil"/>
              <w:right w:val="nil"/>
            </w:tcBorders>
            <w:shd w:val="clear" w:color="auto" w:fill="auto"/>
            <w:noWrap/>
            <w:vAlign w:val="bottom"/>
            <w:hideMark/>
          </w:tcPr>
          <w:p w14:paraId="048BD890"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4,838</w:t>
            </w:r>
          </w:p>
        </w:tc>
        <w:tc>
          <w:tcPr>
            <w:tcW w:w="608" w:type="dxa"/>
            <w:tcBorders>
              <w:top w:val="nil"/>
              <w:left w:val="nil"/>
              <w:bottom w:val="nil"/>
              <w:right w:val="nil"/>
            </w:tcBorders>
            <w:shd w:val="clear" w:color="auto" w:fill="auto"/>
            <w:noWrap/>
            <w:vAlign w:val="bottom"/>
            <w:hideMark/>
          </w:tcPr>
          <w:p w14:paraId="03FFBBE5" w14:textId="77777777" w:rsidR="00605D93" w:rsidRPr="00605D93" w:rsidRDefault="00605D93" w:rsidP="00605D93">
            <w:pPr>
              <w:jc w:val="right"/>
              <w:rPr>
                <w:rFonts w:ascii="Aptos Narrow" w:eastAsia="Times New Roman" w:hAnsi="Aptos Narrow" w:cs="Times New Roman"/>
                <w:color w:val="000000"/>
                <w:lang w:eastAsia="en-GB"/>
              </w:rPr>
            </w:pPr>
          </w:p>
        </w:tc>
        <w:tc>
          <w:tcPr>
            <w:tcW w:w="738" w:type="dxa"/>
            <w:tcBorders>
              <w:top w:val="nil"/>
              <w:left w:val="nil"/>
              <w:bottom w:val="nil"/>
              <w:right w:val="nil"/>
            </w:tcBorders>
            <w:shd w:val="clear" w:color="auto" w:fill="auto"/>
            <w:noWrap/>
            <w:vAlign w:val="bottom"/>
            <w:hideMark/>
          </w:tcPr>
          <w:p w14:paraId="04D800C9"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4,786</w:t>
            </w:r>
          </w:p>
        </w:tc>
        <w:tc>
          <w:tcPr>
            <w:tcW w:w="607" w:type="dxa"/>
            <w:tcBorders>
              <w:top w:val="nil"/>
              <w:left w:val="nil"/>
              <w:bottom w:val="nil"/>
              <w:right w:val="nil"/>
            </w:tcBorders>
            <w:shd w:val="clear" w:color="auto" w:fill="auto"/>
            <w:noWrap/>
            <w:vAlign w:val="bottom"/>
            <w:hideMark/>
          </w:tcPr>
          <w:p w14:paraId="6DA2C229" w14:textId="77777777" w:rsidR="00605D93" w:rsidRPr="00605D93" w:rsidRDefault="00605D93" w:rsidP="00605D93">
            <w:pPr>
              <w:jc w:val="right"/>
              <w:rPr>
                <w:rFonts w:ascii="Aptos Narrow" w:eastAsia="Times New Roman" w:hAnsi="Aptos Narrow" w:cs="Times New Roman"/>
                <w:color w:val="000000"/>
                <w:lang w:eastAsia="en-GB"/>
              </w:rPr>
            </w:pPr>
          </w:p>
        </w:tc>
        <w:tc>
          <w:tcPr>
            <w:tcW w:w="607" w:type="dxa"/>
            <w:tcBorders>
              <w:top w:val="nil"/>
              <w:left w:val="nil"/>
              <w:bottom w:val="nil"/>
              <w:right w:val="nil"/>
            </w:tcBorders>
            <w:shd w:val="clear" w:color="auto" w:fill="auto"/>
            <w:noWrap/>
            <w:vAlign w:val="bottom"/>
            <w:hideMark/>
          </w:tcPr>
          <w:p w14:paraId="17FF8001" w14:textId="77777777" w:rsidR="00605D93" w:rsidRPr="00605D93" w:rsidRDefault="00605D93" w:rsidP="00605D93">
            <w:pPr>
              <w:rPr>
                <w:rFonts w:ascii="Times New Roman" w:eastAsia="Times New Roman" w:hAnsi="Times New Roman" w:cs="Times New Roman"/>
                <w:sz w:val="20"/>
                <w:szCs w:val="20"/>
                <w:lang w:eastAsia="en-GB"/>
              </w:rPr>
            </w:pPr>
          </w:p>
        </w:tc>
        <w:tc>
          <w:tcPr>
            <w:tcW w:w="734" w:type="dxa"/>
            <w:tcBorders>
              <w:top w:val="nil"/>
              <w:left w:val="nil"/>
              <w:bottom w:val="nil"/>
              <w:right w:val="nil"/>
            </w:tcBorders>
            <w:shd w:val="clear" w:color="auto" w:fill="auto"/>
            <w:noWrap/>
            <w:vAlign w:val="bottom"/>
            <w:hideMark/>
          </w:tcPr>
          <w:p w14:paraId="3FDE696D" w14:textId="77777777" w:rsidR="00605D93" w:rsidRPr="00605D93" w:rsidRDefault="00605D93" w:rsidP="00605D93">
            <w:pPr>
              <w:rPr>
                <w:rFonts w:ascii="Times New Roman" w:eastAsia="Times New Roman" w:hAnsi="Times New Roman" w:cs="Times New Roman"/>
                <w:sz w:val="20"/>
                <w:szCs w:val="20"/>
                <w:lang w:eastAsia="en-GB"/>
              </w:rPr>
            </w:pPr>
          </w:p>
        </w:tc>
        <w:tc>
          <w:tcPr>
            <w:tcW w:w="734" w:type="dxa"/>
            <w:tcBorders>
              <w:top w:val="nil"/>
              <w:left w:val="nil"/>
              <w:bottom w:val="nil"/>
              <w:right w:val="nil"/>
            </w:tcBorders>
            <w:shd w:val="clear" w:color="auto" w:fill="auto"/>
            <w:noWrap/>
            <w:vAlign w:val="bottom"/>
            <w:hideMark/>
          </w:tcPr>
          <w:p w14:paraId="527F43E0" w14:textId="77777777" w:rsidR="00605D93" w:rsidRPr="00605D93" w:rsidRDefault="00605D93" w:rsidP="00605D93">
            <w:pPr>
              <w:rPr>
                <w:rFonts w:ascii="Times New Roman" w:eastAsia="Times New Roman" w:hAnsi="Times New Roman" w:cs="Times New Roman"/>
                <w:sz w:val="20"/>
                <w:szCs w:val="20"/>
                <w:lang w:eastAsia="en-GB"/>
              </w:rPr>
            </w:pPr>
          </w:p>
        </w:tc>
        <w:tc>
          <w:tcPr>
            <w:tcW w:w="668" w:type="dxa"/>
            <w:tcBorders>
              <w:top w:val="nil"/>
              <w:left w:val="nil"/>
              <w:bottom w:val="nil"/>
              <w:right w:val="nil"/>
            </w:tcBorders>
            <w:shd w:val="clear" w:color="auto" w:fill="auto"/>
            <w:noWrap/>
            <w:vAlign w:val="bottom"/>
            <w:hideMark/>
          </w:tcPr>
          <w:p w14:paraId="775BDAF0" w14:textId="77777777" w:rsidR="00605D93" w:rsidRPr="00605D93" w:rsidRDefault="00605D93" w:rsidP="00605D93">
            <w:pPr>
              <w:rPr>
                <w:rFonts w:ascii="Times New Roman" w:eastAsia="Times New Roman" w:hAnsi="Times New Roman" w:cs="Times New Roman"/>
                <w:sz w:val="20"/>
                <w:szCs w:val="20"/>
                <w:lang w:eastAsia="en-GB"/>
              </w:rPr>
            </w:pPr>
          </w:p>
        </w:tc>
        <w:tc>
          <w:tcPr>
            <w:tcW w:w="706" w:type="dxa"/>
            <w:tcBorders>
              <w:top w:val="nil"/>
              <w:left w:val="nil"/>
              <w:bottom w:val="nil"/>
              <w:right w:val="nil"/>
            </w:tcBorders>
            <w:shd w:val="clear" w:color="auto" w:fill="auto"/>
            <w:noWrap/>
            <w:vAlign w:val="bottom"/>
            <w:hideMark/>
          </w:tcPr>
          <w:p w14:paraId="19EB1EFA" w14:textId="77777777" w:rsidR="00605D93" w:rsidRPr="00605D93" w:rsidRDefault="00605D93" w:rsidP="00605D93">
            <w:pPr>
              <w:rPr>
                <w:rFonts w:ascii="Times New Roman" w:eastAsia="Times New Roman" w:hAnsi="Times New Roman" w:cs="Times New Roman"/>
                <w:sz w:val="20"/>
                <w:szCs w:val="20"/>
                <w:lang w:eastAsia="en-GB"/>
              </w:rPr>
            </w:pPr>
          </w:p>
        </w:tc>
        <w:tc>
          <w:tcPr>
            <w:tcW w:w="916" w:type="dxa"/>
            <w:tcBorders>
              <w:top w:val="nil"/>
              <w:left w:val="nil"/>
              <w:bottom w:val="nil"/>
              <w:right w:val="nil"/>
            </w:tcBorders>
            <w:shd w:val="clear" w:color="auto" w:fill="auto"/>
            <w:noWrap/>
            <w:vAlign w:val="bottom"/>
            <w:hideMark/>
          </w:tcPr>
          <w:p w14:paraId="6C1024F9" w14:textId="77777777" w:rsidR="00605D93" w:rsidRPr="00605D93" w:rsidRDefault="00605D93" w:rsidP="00605D93">
            <w:pPr>
              <w:rPr>
                <w:rFonts w:ascii="Times New Roman" w:eastAsia="Times New Roman" w:hAnsi="Times New Roman" w:cs="Times New Roman"/>
                <w:sz w:val="20"/>
                <w:szCs w:val="20"/>
                <w:lang w:eastAsia="en-GB"/>
              </w:rPr>
            </w:pPr>
          </w:p>
        </w:tc>
      </w:tr>
      <w:tr w:rsidR="00605D93" w:rsidRPr="00605D93" w14:paraId="52A592D8" w14:textId="77777777" w:rsidTr="00605D93">
        <w:trPr>
          <w:trHeight w:val="288"/>
        </w:trPr>
        <w:tc>
          <w:tcPr>
            <w:tcW w:w="2374" w:type="dxa"/>
            <w:gridSpan w:val="2"/>
            <w:tcBorders>
              <w:top w:val="nil"/>
              <w:left w:val="nil"/>
              <w:bottom w:val="nil"/>
              <w:right w:val="nil"/>
            </w:tcBorders>
            <w:shd w:val="clear" w:color="auto" w:fill="auto"/>
            <w:noWrap/>
            <w:vAlign w:val="bottom"/>
            <w:hideMark/>
          </w:tcPr>
          <w:p w14:paraId="13179E86" w14:textId="77777777" w:rsidR="00605D93" w:rsidRPr="00605D93" w:rsidRDefault="00605D93" w:rsidP="00605D93">
            <w:pPr>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Razor Fish</w:t>
            </w:r>
          </w:p>
        </w:tc>
        <w:tc>
          <w:tcPr>
            <w:tcW w:w="668" w:type="dxa"/>
            <w:tcBorders>
              <w:top w:val="nil"/>
              <w:left w:val="nil"/>
              <w:bottom w:val="nil"/>
              <w:right w:val="nil"/>
            </w:tcBorders>
            <w:shd w:val="clear" w:color="auto" w:fill="auto"/>
            <w:noWrap/>
            <w:vAlign w:val="bottom"/>
            <w:hideMark/>
          </w:tcPr>
          <w:p w14:paraId="0C2924CB"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9,600</w:t>
            </w:r>
          </w:p>
        </w:tc>
        <w:tc>
          <w:tcPr>
            <w:tcW w:w="608" w:type="dxa"/>
            <w:tcBorders>
              <w:top w:val="nil"/>
              <w:left w:val="nil"/>
              <w:bottom w:val="nil"/>
              <w:right w:val="nil"/>
            </w:tcBorders>
            <w:shd w:val="clear" w:color="auto" w:fill="auto"/>
            <w:noWrap/>
            <w:vAlign w:val="bottom"/>
            <w:hideMark/>
          </w:tcPr>
          <w:p w14:paraId="2175365F" w14:textId="77777777" w:rsidR="00605D93" w:rsidRPr="00605D93" w:rsidRDefault="00605D93" w:rsidP="00605D93">
            <w:pPr>
              <w:jc w:val="right"/>
              <w:rPr>
                <w:rFonts w:ascii="Aptos Narrow" w:eastAsia="Times New Roman" w:hAnsi="Aptos Narrow" w:cs="Times New Roman"/>
                <w:color w:val="000000"/>
                <w:lang w:eastAsia="en-GB"/>
              </w:rPr>
            </w:pPr>
          </w:p>
        </w:tc>
        <w:tc>
          <w:tcPr>
            <w:tcW w:w="738" w:type="dxa"/>
            <w:tcBorders>
              <w:top w:val="nil"/>
              <w:left w:val="nil"/>
              <w:bottom w:val="nil"/>
              <w:right w:val="nil"/>
            </w:tcBorders>
            <w:shd w:val="clear" w:color="auto" w:fill="auto"/>
            <w:noWrap/>
            <w:vAlign w:val="bottom"/>
            <w:hideMark/>
          </w:tcPr>
          <w:p w14:paraId="28B39DF3"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10,222</w:t>
            </w:r>
          </w:p>
        </w:tc>
        <w:tc>
          <w:tcPr>
            <w:tcW w:w="607" w:type="dxa"/>
            <w:tcBorders>
              <w:top w:val="nil"/>
              <w:left w:val="nil"/>
              <w:bottom w:val="nil"/>
              <w:right w:val="nil"/>
            </w:tcBorders>
            <w:shd w:val="clear" w:color="auto" w:fill="auto"/>
            <w:noWrap/>
            <w:vAlign w:val="bottom"/>
            <w:hideMark/>
          </w:tcPr>
          <w:p w14:paraId="0DBF390A" w14:textId="77777777" w:rsidR="00605D93" w:rsidRPr="00605D93" w:rsidRDefault="00605D93" w:rsidP="00605D93">
            <w:pPr>
              <w:jc w:val="right"/>
              <w:rPr>
                <w:rFonts w:ascii="Aptos Narrow" w:eastAsia="Times New Roman" w:hAnsi="Aptos Narrow" w:cs="Times New Roman"/>
                <w:color w:val="000000"/>
                <w:lang w:eastAsia="en-GB"/>
              </w:rPr>
            </w:pPr>
          </w:p>
        </w:tc>
        <w:tc>
          <w:tcPr>
            <w:tcW w:w="607" w:type="dxa"/>
            <w:tcBorders>
              <w:top w:val="nil"/>
              <w:left w:val="nil"/>
              <w:bottom w:val="nil"/>
              <w:right w:val="nil"/>
            </w:tcBorders>
            <w:shd w:val="clear" w:color="auto" w:fill="auto"/>
            <w:noWrap/>
            <w:vAlign w:val="bottom"/>
            <w:hideMark/>
          </w:tcPr>
          <w:p w14:paraId="7BFBEC3A" w14:textId="77777777" w:rsidR="00605D93" w:rsidRPr="00605D93" w:rsidRDefault="00605D93" w:rsidP="00605D93">
            <w:pPr>
              <w:rPr>
                <w:rFonts w:ascii="Times New Roman" w:eastAsia="Times New Roman" w:hAnsi="Times New Roman" w:cs="Times New Roman"/>
                <w:sz w:val="20"/>
                <w:szCs w:val="20"/>
                <w:lang w:eastAsia="en-GB"/>
              </w:rPr>
            </w:pPr>
          </w:p>
        </w:tc>
        <w:tc>
          <w:tcPr>
            <w:tcW w:w="734" w:type="dxa"/>
            <w:tcBorders>
              <w:top w:val="nil"/>
              <w:left w:val="nil"/>
              <w:bottom w:val="nil"/>
              <w:right w:val="nil"/>
            </w:tcBorders>
            <w:shd w:val="clear" w:color="auto" w:fill="auto"/>
            <w:noWrap/>
            <w:vAlign w:val="bottom"/>
            <w:hideMark/>
          </w:tcPr>
          <w:p w14:paraId="0AA264BC" w14:textId="77777777" w:rsidR="00605D93" w:rsidRPr="00605D93" w:rsidRDefault="00605D93" w:rsidP="00605D93">
            <w:pPr>
              <w:rPr>
                <w:rFonts w:ascii="Times New Roman" w:eastAsia="Times New Roman" w:hAnsi="Times New Roman" w:cs="Times New Roman"/>
                <w:sz w:val="20"/>
                <w:szCs w:val="20"/>
                <w:lang w:eastAsia="en-GB"/>
              </w:rPr>
            </w:pPr>
          </w:p>
        </w:tc>
        <w:tc>
          <w:tcPr>
            <w:tcW w:w="734" w:type="dxa"/>
            <w:tcBorders>
              <w:top w:val="nil"/>
              <w:left w:val="nil"/>
              <w:bottom w:val="nil"/>
              <w:right w:val="nil"/>
            </w:tcBorders>
            <w:shd w:val="clear" w:color="auto" w:fill="auto"/>
            <w:noWrap/>
            <w:vAlign w:val="bottom"/>
            <w:hideMark/>
          </w:tcPr>
          <w:p w14:paraId="12FF36EC" w14:textId="77777777" w:rsidR="00605D93" w:rsidRPr="00605D93" w:rsidRDefault="00605D93" w:rsidP="00605D93">
            <w:pPr>
              <w:rPr>
                <w:rFonts w:ascii="Times New Roman" w:eastAsia="Times New Roman" w:hAnsi="Times New Roman" w:cs="Times New Roman"/>
                <w:sz w:val="20"/>
                <w:szCs w:val="20"/>
                <w:lang w:eastAsia="en-GB"/>
              </w:rPr>
            </w:pPr>
          </w:p>
        </w:tc>
        <w:tc>
          <w:tcPr>
            <w:tcW w:w="668" w:type="dxa"/>
            <w:tcBorders>
              <w:top w:val="nil"/>
              <w:left w:val="nil"/>
              <w:bottom w:val="nil"/>
              <w:right w:val="nil"/>
            </w:tcBorders>
            <w:shd w:val="clear" w:color="auto" w:fill="auto"/>
            <w:noWrap/>
            <w:vAlign w:val="bottom"/>
            <w:hideMark/>
          </w:tcPr>
          <w:p w14:paraId="63EABF2B" w14:textId="77777777" w:rsidR="00605D93" w:rsidRPr="00605D93" w:rsidRDefault="00605D93" w:rsidP="00605D93">
            <w:pPr>
              <w:rPr>
                <w:rFonts w:ascii="Times New Roman" w:eastAsia="Times New Roman" w:hAnsi="Times New Roman" w:cs="Times New Roman"/>
                <w:sz w:val="20"/>
                <w:szCs w:val="20"/>
                <w:lang w:eastAsia="en-GB"/>
              </w:rPr>
            </w:pPr>
          </w:p>
        </w:tc>
        <w:tc>
          <w:tcPr>
            <w:tcW w:w="706" w:type="dxa"/>
            <w:tcBorders>
              <w:top w:val="nil"/>
              <w:left w:val="nil"/>
              <w:bottom w:val="nil"/>
              <w:right w:val="nil"/>
            </w:tcBorders>
            <w:shd w:val="clear" w:color="auto" w:fill="auto"/>
            <w:noWrap/>
            <w:vAlign w:val="bottom"/>
            <w:hideMark/>
          </w:tcPr>
          <w:p w14:paraId="3FB4C0BE" w14:textId="77777777" w:rsidR="00605D93" w:rsidRPr="00605D93" w:rsidRDefault="00605D93" w:rsidP="00605D93">
            <w:pPr>
              <w:rPr>
                <w:rFonts w:ascii="Times New Roman" w:eastAsia="Times New Roman" w:hAnsi="Times New Roman" w:cs="Times New Roman"/>
                <w:sz w:val="20"/>
                <w:szCs w:val="20"/>
                <w:lang w:eastAsia="en-GB"/>
              </w:rPr>
            </w:pPr>
          </w:p>
        </w:tc>
        <w:tc>
          <w:tcPr>
            <w:tcW w:w="916" w:type="dxa"/>
            <w:tcBorders>
              <w:top w:val="nil"/>
              <w:left w:val="nil"/>
              <w:bottom w:val="nil"/>
              <w:right w:val="nil"/>
            </w:tcBorders>
            <w:shd w:val="clear" w:color="auto" w:fill="auto"/>
            <w:noWrap/>
            <w:vAlign w:val="bottom"/>
            <w:hideMark/>
          </w:tcPr>
          <w:p w14:paraId="145316FD" w14:textId="77777777" w:rsidR="00605D93" w:rsidRPr="00605D93" w:rsidRDefault="00605D93" w:rsidP="00605D93">
            <w:pPr>
              <w:rPr>
                <w:rFonts w:ascii="Times New Roman" w:eastAsia="Times New Roman" w:hAnsi="Times New Roman" w:cs="Times New Roman"/>
                <w:sz w:val="20"/>
                <w:szCs w:val="20"/>
                <w:lang w:eastAsia="en-GB"/>
              </w:rPr>
            </w:pPr>
          </w:p>
        </w:tc>
      </w:tr>
      <w:tr w:rsidR="00605D93" w:rsidRPr="00605D93" w14:paraId="25567E37" w14:textId="77777777" w:rsidTr="00605D93">
        <w:trPr>
          <w:trHeight w:val="288"/>
        </w:trPr>
        <w:tc>
          <w:tcPr>
            <w:tcW w:w="999" w:type="dxa"/>
            <w:tcBorders>
              <w:top w:val="nil"/>
              <w:left w:val="nil"/>
              <w:bottom w:val="nil"/>
              <w:right w:val="nil"/>
            </w:tcBorders>
            <w:shd w:val="clear" w:color="auto" w:fill="auto"/>
            <w:noWrap/>
            <w:vAlign w:val="bottom"/>
            <w:hideMark/>
          </w:tcPr>
          <w:p w14:paraId="34FF4561" w14:textId="77777777" w:rsidR="00605D93" w:rsidRPr="00605D93" w:rsidRDefault="00605D93" w:rsidP="00605D93">
            <w:pPr>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Scallops</w:t>
            </w:r>
          </w:p>
        </w:tc>
        <w:tc>
          <w:tcPr>
            <w:tcW w:w="1375" w:type="dxa"/>
            <w:tcBorders>
              <w:top w:val="nil"/>
              <w:left w:val="nil"/>
              <w:bottom w:val="nil"/>
              <w:right w:val="nil"/>
            </w:tcBorders>
            <w:shd w:val="clear" w:color="auto" w:fill="auto"/>
            <w:noWrap/>
            <w:vAlign w:val="bottom"/>
            <w:hideMark/>
          </w:tcPr>
          <w:p w14:paraId="40157D12" w14:textId="77777777" w:rsidR="00605D93" w:rsidRPr="00605D93" w:rsidRDefault="00605D93" w:rsidP="00605D93">
            <w:pPr>
              <w:rPr>
                <w:rFonts w:ascii="Arial" w:eastAsia="Times New Roman" w:hAnsi="Arial" w:cs="Arial"/>
                <w:color w:val="000000"/>
                <w:sz w:val="20"/>
                <w:szCs w:val="20"/>
                <w:lang w:eastAsia="en-GB"/>
              </w:rPr>
            </w:pPr>
          </w:p>
        </w:tc>
        <w:tc>
          <w:tcPr>
            <w:tcW w:w="668" w:type="dxa"/>
            <w:tcBorders>
              <w:top w:val="nil"/>
              <w:left w:val="nil"/>
              <w:bottom w:val="nil"/>
              <w:right w:val="nil"/>
            </w:tcBorders>
            <w:shd w:val="clear" w:color="auto" w:fill="auto"/>
            <w:noWrap/>
            <w:vAlign w:val="bottom"/>
            <w:hideMark/>
          </w:tcPr>
          <w:p w14:paraId="136BE56C"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2,250</w:t>
            </w:r>
          </w:p>
        </w:tc>
        <w:tc>
          <w:tcPr>
            <w:tcW w:w="608" w:type="dxa"/>
            <w:tcBorders>
              <w:top w:val="nil"/>
              <w:left w:val="nil"/>
              <w:bottom w:val="nil"/>
              <w:right w:val="nil"/>
            </w:tcBorders>
            <w:shd w:val="clear" w:color="auto" w:fill="auto"/>
            <w:noWrap/>
            <w:vAlign w:val="bottom"/>
            <w:hideMark/>
          </w:tcPr>
          <w:p w14:paraId="2D4D1775" w14:textId="77777777" w:rsidR="00605D93" w:rsidRPr="00605D93" w:rsidRDefault="00605D93" w:rsidP="00605D93">
            <w:pPr>
              <w:jc w:val="right"/>
              <w:rPr>
                <w:rFonts w:ascii="Arial" w:eastAsia="Times New Roman" w:hAnsi="Arial" w:cs="Arial"/>
                <w:color w:val="000000"/>
                <w:sz w:val="20"/>
                <w:szCs w:val="20"/>
                <w:lang w:eastAsia="en-GB"/>
              </w:rPr>
            </w:pPr>
          </w:p>
        </w:tc>
        <w:tc>
          <w:tcPr>
            <w:tcW w:w="738" w:type="dxa"/>
            <w:tcBorders>
              <w:top w:val="nil"/>
              <w:left w:val="nil"/>
              <w:bottom w:val="nil"/>
              <w:right w:val="nil"/>
            </w:tcBorders>
            <w:shd w:val="clear" w:color="auto" w:fill="auto"/>
            <w:noWrap/>
            <w:vAlign w:val="bottom"/>
            <w:hideMark/>
          </w:tcPr>
          <w:p w14:paraId="0189B854"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2,317</w:t>
            </w:r>
          </w:p>
        </w:tc>
        <w:tc>
          <w:tcPr>
            <w:tcW w:w="607" w:type="dxa"/>
            <w:tcBorders>
              <w:top w:val="nil"/>
              <w:left w:val="nil"/>
              <w:bottom w:val="nil"/>
              <w:right w:val="nil"/>
            </w:tcBorders>
            <w:shd w:val="clear" w:color="auto" w:fill="auto"/>
            <w:noWrap/>
            <w:vAlign w:val="bottom"/>
            <w:hideMark/>
          </w:tcPr>
          <w:p w14:paraId="1B71134F" w14:textId="77777777" w:rsidR="00605D93" w:rsidRPr="00605D93" w:rsidRDefault="00605D93" w:rsidP="00605D93">
            <w:pPr>
              <w:jc w:val="right"/>
              <w:rPr>
                <w:rFonts w:ascii="Arial" w:eastAsia="Times New Roman" w:hAnsi="Arial" w:cs="Arial"/>
                <w:color w:val="000000"/>
                <w:sz w:val="20"/>
                <w:szCs w:val="20"/>
                <w:lang w:eastAsia="en-GB"/>
              </w:rPr>
            </w:pPr>
          </w:p>
        </w:tc>
        <w:tc>
          <w:tcPr>
            <w:tcW w:w="607" w:type="dxa"/>
            <w:tcBorders>
              <w:top w:val="nil"/>
              <w:left w:val="nil"/>
              <w:bottom w:val="nil"/>
              <w:right w:val="nil"/>
            </w:tcBorders>
            <w:shd w:val="clear" w:color="auto" w:fill="auto"/>
            <w:noWrap/>
            <w:vAlign w:val="bottom"/>
            <w:hideMark/>
          </w:tcPr>
          <w:p w14:paraId="5BFE784B" w14:textId="77777777" w:rsidR="00605D93" w:rsidRPr="00605D93" w:rsidRDefault="00605D93" w:rsidP="00605D93">
            <w:pPr>
              <w:jc w:val="right"/>
              <w:rPr>
                <w:rFonts w:ascii="Times New Roman" w:eastAsia="Times New Roman" w:hAnsi="Times New Roman" w:cs="Times New Roman"/>
                <w:sz w:val="20"/>
                <w:szCs w:val="20"/>
                <w:lang w:eastAsia="en-GB"/>
              </w:rPr>
            </w:pPr>
          </w:p>
        </w:tc>
        <w:tc>
          <w:tcPr>
            <w:tcW w:w="734" w:type="dxa"/>
            <w:tcBorders>
              <w:top w:val="nil"/>
              <w:left w:val="nil"/>
              <w:bottom w:val="nil"/>
              <w:right w:val="nil"/>
            </w:tcBorders>
            <w:shd w:val="clear" w:color="auto" w:fill="auto"/>
            <w:noWrap/>
            <w:vAlign w:val="bottom"/>
            <w:hideMark/>
          </w:tcPr>
          <w:p w14:paraId="4C59BC3C" w14:textId="77777777" w:rsidR="00605D93" w:rsidRPr="00605D93" w:rsidRDefault="00605D93" w:rsidP="00605D93">
            <w:pPr>
              <w:jc w:val="right"/>
              <w:rPr>
                <w:rFonts w:ascii="Times New Roman" w:eastAsia="Times New Roman" w:hAnsi="Times New Roman" w:cs="Times New Roman"/>
                <w:sz w:val="20"/>
                <w:szCs w:val="20"/>
                <w:lang w:eastAsia="en-GB"/>
              </w:rPr>
            </w:pPr>
          </w:p>
        </w:tc>
        <w:tc>
          <w:tcPr>
            <w:tcW w:w="734" w:type="dxa"/>
            <w:tcBorders>
              <w:top w:val="nil"/>
              <w:left w:val="nil"/>
              <w:bottom w:val="nil"/>
              <w:right w:val="nil"/>
            </w:tcBorders>
            <w:shd w:val="clear" w:color="auto" w:fill="auto"/>
            <w:noWrap/>
            <w:vAlign w:val="bottom"/>
            <w:hideMark/>
          </w:tcPr>
          <w:p w14:paraId="29972A02" w14:textId="77777777" w:rsidR="00605D93" w:rsidRPr="00605D93" w:rsidRDefault="00605D93" w:rsidP="00605D93">
            <w:pPr>
              <w:jc w:val="right"/>
              <w:rPr>
                <w:rFonts w:ascii="Times New Roman" w:eastAsia="Times New Roman" w:hAnsi="Times New Roman" w:cs="Times New Roman"/>
                <w:sz w:val="20"/>
                <w:szCs w:val="20"/>
                <w:lang w:eastAsia="en-GB"/>
              </w:rPr>
            </w:pPr>
          </w:p>
        </w:tc>
        <w:tc>
          <w:tcPr>
            <w:tcW w:w="668" w:type="dxa"/>
            <w:tcBorders>
              <w:top w:val="nil"/>
              <w:left w:val="nil"/>
              <w:bottom w:val="nil"/>
              <w:right w:val="nil"/>
            </w:tcBorders>
            <w:shd w:val="clear" w:color="auto" w:fill="auto"/>
            <w:noWrap/>
            <w:vAlign w:val="bottom"/>
            <w:hideMark/>
          </w:tcPr>
          <w:p w14:paraId="27334AE5" w14:textId="77777777" w:rsidR="00605D93" w:rsidRPr="00605D93" w:rsidRDefault="00605D93" w:rsidP="00605D93">
            <w:pPr>
              <w:jc w:val="right"/>
              <w:rPr>
                <w:rFonts w:ascii="Times New Roman" w:eastAsia="Times New Roman" w:hAnsi="Times New Roman" w:cs="Times New Roman"/>
                <w:sz w:val="20"/>
                <w:szCs w:val="20"/>
                <w:lang w:eastAsia="en-GB"/>
              </w:rPr>
            </w:pPr>
          </w:p>
        </w:tc>
        <w:tc>
          <w:tcPr>
            <w:tcW w:w="706" w:type="dxa"/>
            <w:tcBorders>
              <w:top w:val="nil"/>
              <w:left w:val="nil"/>
              <w:bottom w:val="nil"/>
              <w:right w:val="nil"/>
            </w:tcBorders>
            <w:shd w:val="clear" w:color="auto" w:fill="auto"/>
            <w:noWrap/>
            <w:vAlign w:val="bottom"/>
            <w:hideMark/>
          </w:tcPr>
          <w:p w14:paraId="75CD078F" w14:textId="77777777" w:rsidR="00605D93" w:rsidRPr="00605D93" w:rsidRDefault="00605D93" w:rsidP="00605D93">
            <w:pPr>
              <w:jc w:val="right"/>
              <w:rPr>
                <w:rFonts w:ascii="Times New Roman" w:eastAsia="Times New Roman" w:hAnsi="Times New Roman" w:cs="Times New Roman"/>
                <w:sz w:val="20"/>
                <w:szCs w:val="20"/>
                <w:lang w:eastAsia="en-GB"/>
              </w:rPr>
            </w:pPr>
          </w:p>
        </w:tc>
        <w:tc>
          <w:tcPr>
            <w:tcW w:w="916" w:type="dxa"/>
            <w:tcBorders>
              <w:top w:val="nil"/>
              <w:left w:val="nil"/>
              <w:bottom w:val="nil"/>
              <w:right w:val="nil"/>
            </w:tcBorders>
            <w:shd w:val="clear" w:color="auto" w:fill="auto"/>
            <w:noWrap/>
            <w:vAlign w:val="bottom"/>
            <w:hideMark/>
          </w:tcPr>
          <w:p w14:paraId="55A7E705" w14:textId="77777777" w:rsidR="00605D93" w:rsidRPr="00605D93" w:rsidRDefault="00605D93" w:rsidP="00605D93">
            <w:pPr>
              <w:jc w:val="right"/>
              <w:rPr>
                <w:rFonts w:ascii="Times New Roman" w:eastAsia="Times New Roman" w:hAnsi="Times New Roman" w:cs="Times New Roman"/>
                <w:sz w:val="20"/>
                <w:szCs w:val="20"/>
                <w:lang w:eastAsia="en-GB"/>
              </w:rPr>
            </w:pPr>
          </w:p>
        </w:tc>
      </w:tr>
      <w:tr w:rsidR="00605D93" w:rsidRPr="00605D93" w14:paraId="3A5F0FFA" w14:textId="77777777" w:rsidTr="00605D93">
        <w:trPr>
          <w:trHeight w:val="288"/>
        </w:trPr>
        <w:tc>
          <w:tcPr>
            <w:tcW w:w="2374" w:type="dxa"/>
            <w:gridSpan w:val="2"/>
            <w:tcBorders>
              <w:top w:val="nil"/>
              <w:left w:val="nil"/>
              <w:bottom w:val="nil"/>
              <w:right w:val="nil"/>
            </w:tcBorders>
            <w:shd w:val="clear" w:color="auto" w:fill="auto"/>
            <w:noWrap/>
            <w:vAlign w:val="bottom"/>
            <w:hideMark/>
          </w:tcPr>
          <w:p w14:paraId="0234BDD4" w14:textId="77777777" w:rsidR="00605D93" w:rsidRPr="00605D93" w:rsidRDefault="00605D93" w:rsidP="00605D93">
            <w:pPr>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Velvet Crab</w:t>
            </w:r>
          </w:p>
        </w:tc>
        <w:tc>
          <w:tcPr>
            <w:tcW w:w="668" w:type="dxa"/>
            <w:tcBorders>
              <w:top w:val="nil"/>
              <w:left w:val="nil"/>
              <w:bottom w:val="nil"/>
              <w:right w:val="nil"/>
            </w:tcBorders>
            <w:shd w:val="clear" w:color="auto" w:fill="auto"/>
            <w:noWrap/>
            <w:vAlign w:val="bottom"/>
            <w:hideMark/>
          </w:tcPr>
          <w:p w14:paraId="3C632A2F"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2,868</w:t>
            </w:r>
          </w:p>
        </w:tc>
        <w:tc>
          <w:tcPr>
            <w:tcW w:w="608" w:type="dxa"/>
            <w:tcBorders>
              <w:top w:val="nil"/>
              <w:left w:val="nil"/>
              <w:bottom w:val="nil"/>
              <w:right w:val="nil"/>
            </w:tcBorders>
            <w:shd w:val="clear" w:color="auto" w:fill="auto"/>
            <w:noWrap/>
            <w:vAlign w:val="bottom"/>
            <w:hideMark/>
          </w:tcPr>
          <w:p w14:paraId="43562172" w14:textId="77777777" w:rsidR="00605D93" w:rsidRPr="00605D93" w:rsidRDefault="00605D93" w:rsidP="00605D93">
            <w:pPr>
              <w:jc w:val="right"/>
              <w:rPr>
                <w:rFonts w:ascii="Arial" w:eastAsia="Times New Roman" w:hAnsi="Arial" w:cs="Arial"/>
                <w:color w:val="000000"/>
                <w:sz w:val="20"/>
                <w:szCs w:val="20"/>
                <w:lang w:eastAsia="en-GB"/>
              </w:rPr>
            </w:pPr>
          </w:p>
        </w:tc>
        <w:tc>
          <w:tcPr>
            <w:tcW w:w="738" w:type="dxa"/>
            <w:tcBorders>
              <w:top w:val="nil"/>
              <w:left w:val="nil"/>
              <w:bottom w:val="nil"/>
              <w:right w:val="nil"/>
            </w:tcBorders>
            <w:shd w:val="clear" w:color="auto" w:fill="auto"/>
            <w:noWrap/>
            <w:vAlign w:val="bottom"/>
            <w:hideMark/>
          </w:tcPr>
          <w:p w14:paraId="5A4DF11F" w14:textId="77777777" w:rsidR="00605D93" w:rsidRPr="00605D93" w:rsidRDefault="00605D93" w:rsidP="00605D93">
            <w:pPr>
              <w:jc w:val="right"/>
              <w:rPr>
                <w:rFonts w:ascii="Arial" w:eastAsia="Times New Roman" w:hAnsi="Arial" w:cs="Arial"/>
                <w:color w:val="000000"/>
                <w:sz w:val="20"/>
                <w:szCs w:val="20"/>
                <w:lang w:eastAsia="en-GB"/>
              </w:rPr>
            </w:pPr>
            <w:r w:rsidRPr="00605D93">
              <w:rPr>
                <w:rFonts w:ascii="Arial" w:eastAsia="Times New Roman" w:hAnsi="Arial" w:cs="Arial"/>
                <w:color w:val="000000"/>
                <w:sz w:val="20"/>
                <w:szCs w:val="20"/>
                <w:lang w:eastAsia="en-GB"/>
              </w:rPr>
              <w:t>3,057</w:t>
            </w:r>
          </w:p>
        </w:tc>
        <w:tc>
          <w:tcPr>
            <w:tcW w:w="607" w:type="dxa"/>
            <w:tcBorders>
              <w:top w:val="nil"/>
              <w:left w:val="nil"/>
              <w:bottom w:val="nil"/>
              <w:right w:val="nil"/>
            </w:tcBorders>
            <w:shd w:val="clear" w:color="auto" w:fill="auto"/>
            <w:noWrap/>
            <w:vAlign w:val="bottom"/>
            <w:hideMark/>
          </w:tcPr>
          <w:p w14:paraId="7B2822E0" w14:textId="77777777" w:rsidR="00605D93" w:rsidRPr="00605D93" w:rsidRDefault="00605D93" w:rsidP="00605D93">
            <w:pPr>
              <w:jc w:val="right"/>
              <w:rPr>
                <w:rFonts w:ascii="Arial" w:eastAsia="Times New Roman" w:hAnsi="Arial" w:cs="Arial"/>
                <w:color w:val="000000"/>
                <w:sz w:val="20"/>
                <w:szCs w:val="20"/>
                <w:lang w:eastAsia="en-GB"/>
              </w:rPr>
            </w:pPr>
          </w:p>
        </w:tc>
        <w:tc>
          <w:tcPr>
            <w:tcW w:w="607" w:type="dxa"/>
            <w:tcBorders>
              <w:top w:val="nil"/>
              <w:left w:val="nil"/>
              <w:bottom w:val="nil"/>
              <w:right w:val="nil"/>
            </w:tcBorders>
            <w:shd w:val="clear" w:color="auto" w:fill="auto"/>
            <w:noWrap/>
            <w:vAlign w:val="bottom"/>
            <w:hideMark/>
          </w:tcPr>
          <w:p w14:paraId="4DCEEBCD" w14:textId="77777777" w:rsidR="00605D93" w:rsidRPr="00605D93" w:rsidRDefault="00605D93" w:rsidP="00605D93">
            <w:pPr>
              <w:jc w:val="right"/>
              <w:rPr>
                <w:rFonts w:ascii="Times New Roman" w:eastAsia="Times New Roman" w:hAnsi="Times New Roman" w:cs="Times New Roman"/>
                <w:sz w:val="20"/>
                <w:szCs w:val="20"/>
                <w:lang w:eastAsia="en-GB"/>
              </w:rPr>
            </w:pPr>
          </w:p>
        </w:tc>
        <w:tc>
          <w:tcPr>
            <w:tcW w:w="734" w:type="dxa"/>
            <w:tcBorders>
              <w:top w:val="nil"/>
              <w:left w:val="nil"/>
              <w:bottom w:val="nil"/>
              <w:right w:val="nil"/>
            </w:tcBorders>
            <w:shd w:val="clear" w:color="auto" w:fill="auto"/>
            <w:noWrap/>
            <w:vAlign w:val="bottom"/>
            <w:hideMark/>
          </w:tcPr>
          <w:p w14:paraId="1638FE34" w14:textId="77777777" w:rsidR="00605D93" w:rsidRPr="00605D93" w:rsidRDefault="00605D93" w:rsidP="00605D93">
            <w:pPr>
              <w:jc w:val="right"/>
              <w:rPr>
                <w:rFonts w:ascii="Times New Roman" w:eastAsia="Times New Roman" w:hAnsi="Times New Roman" w:cs="Times New Roman"/>
                <w:sz w:val="20"/>
                <w:szCs w:val="20"/>
                <w:lang w:eastAsia="en-GB"/>
              </w:rPr>
            </w:pPr>
          </w:p>
        </w:tc>
        <w:tc>
          <w:tcPr>
            <w:tcW w:w="734" w:type="dxa"/>
            <w:tcBorders>
              <w:top w:val="nil"/>
              <w:left w:val="nil"/>
              <w:bottom w:val="nil"/>
              <w:right w:val="nil"/>
            </w:tcBorders>
            <w:shd w:val="clear" w:color="auto" w:fill="auto"/>
            <w:noWrap/>
            <w:vAlign w:val="bottom"/>
            <w:hideMark/>
          </w:tcPr>
          <w:p w14:paraId="237CC57E" w14:textId="77777777" w:rsidR="00605D93" w:rsidRPr="00605D93" w:rsidRDefault="00605D93" w:rsidP="00605D93">
            <w:pPr>
              <w:jc w:val="right"/>
              <w:rPr>
                <w:rFonts w:ascii="Times New Roman" w:eastAsia="Times New Roman" w:hAnsi="Times New Roman" w:cs="Times New Roman"/>
                <w:sz w:val="20"/>
                <w:szCs w:val="20"/>
                <w:lang w:eastAsia="en-GB"/>
              </w:rPr>
            </w:pPr>
          </w:p>
        </w:tc>
        <w:tc>
          <w:tcPr>
            <w:tcW w:w="668" w:type="dxa"/>
            <w:tcBorders>
              <w:top w:val="nil"/>
              <w:left w:val="nil"/>
              <w:bottom w:val="nil"/>
              <w:right w:val="nil"/>
            </w:tcBorders>
            <w:shd w:val="clear" w:color="auto" w:fill="auto"/>
            <w:noWrap/>
            <w:vAlign w:val="bottom"/>
            <w:hideMark/>
          </w:tcPr>
          <w:p w14:paraId="04B139E2" w14:textId="77777777" w:rsidR="00605D93" w:rsidRPr="00605D93" w:rsidRDefault="00605D93" w:rsidP="00605D93">
            <w:pPr>
              <w:jc w:val="right"/>
              <w:rPr>
                <w:rFonts w:ascii="Times New Roman" w:eastAsia="Times New Roman" w:hAnsi="Times New Roman" w:cs="Times New Roman"/>
                <w:sz w:val="20"/>
                <w:szCs w:val="20"/>
                <w:lang w:eastAsia="en-GB"/>
              </w:rPr>
            </w:pPr>
          </w:p>
        </w:tc>
        <w:tc>
          <w:tcPr>
            <w:tcW w:w="706" w:type="dxa"/>
            <w:tcBorders>
              <w:top w:val="nil"/>
              <w:left w:val="nil"/>
              <w:bottom w:val="nil"/>
              <w:right w:val="nil"/>
            </w:tcBorders>
            <w:shd w:val="clear" w:color="auto" w:fill="auto"/>
            <w:noWrap/>
            <w:vAlign w:val="bottom"/>
            <w:hideMark/>
          </w:tcPr>
          <w:p w14:paraId="1E06550A" w14:textId="77777777" w:rsidR="00605D93" w:rsidRPr="00605D93" w:rsidRDefault="00605D93" w:rsidP="00605D93">
            <w:pPr>
              <w:jc w:val="right"/>
              <w:rPr>
                <w:rFonts w:ascii="Times New Roman" w:eastAsia="Times New Roman" w:hAnsi="Times New Roman" w:cs="Times New Roman"/>
                <w:sz w:val="20"/>
                <w:szCs w:val="20"/>
                <w:lang w:eastAsia="en-GB"/>
              </w:rPr>
            </w:pPr>
          </w:p>
        </w:tc>
        <w:tc>
          <w:tcPr>
            <w:tcW w:w="916" w:type="dxa"/>
            <w:tcBorders>
              <w:top w:val="nil"/>
              <w:left w:val="nil"/>
              <w:bottom w:val="nil"/>
              <w:right w:val="nil"/>
            </w:tcBorders>
            <w:shd w:val="clear" w:color="auto" w:fill="auto"/>
            <w:noWrap/>
            <w:vAlign w:val="bottom"/>
            <w:hideMark/>
          </w:tcPr>
          <w:p w14:paraId="73F9347A" w14:textId="77777777" w:rsidR="00605D93" w:rsidRPr="00605D93" w:rsidRDefault="00605D93" w:rsidP="00605D93">
            <w:pPr>
              <w:jc w:val="right"/>
              <w:rPr>
                <w:rFonts w:ascii="Times New Roman" w:eastAsia="Times New Roman" w:hAnsi="Times New Roman" w:cs="Times New Roman"/>
                <w:sz w:val="20"/>
                <w:szCs w:val="20"/>
                <w:lang w:eastAsia="en-GB"/>
              </w:rPr>
            </w:pPr>
          </w:p>
        </w:tc>
      </w:tr>
      <w:tr w:rsidR="00605D93" w:rsidRPr="00605D93" w14:paraId="619F5934" w14:textId="77777777" w:rsidTr="00605D93">
        <w:trPr>
          <w:trHeight w:val="288"/>
        </w:trPr>
        <w:tc>
          <w:tcPr>
            <w:tcW w:w="999" w:type="dxa"/>
            <w:tcBorders>
              <w:top w:val="nil"/>
              <w:left w:val="nil"/>
              <w:bottom w:val="nil"/>
              <w:right w:val="nil"/>
            </w:tcBorders>
            <w:shd w:val="clear" w:color="auto" w:fill="auto"/>
            <w:noWrap/>
            <w:vAlign w:val="bottom"/>
            <w:hideMark/>
          </w:tcPr>
          <w:p w14:paraId="6BF4B3C6" w14:textId="77777777" w:rsidR="00605D93" w:rsidRPr="00605D93" w:rsidRDefault="00605D93" w:rsidP="00605D93">
            <w:pPr>
              <w:jc w:val="right"/>
              <w:rPr>
                <w:rFonts w:ascii="Times New Roman" w:eastAsia="Times New Roman" w:hAnsi="Times New Roman" w:cs="Times New Roman"/>
                <w:sz w:val="20"/>
                <w:szCs w:val="20"/>
                <w:lang w:eastAsia="en-GB"/>
              </w:rPr>
            </w:pPr>
          </w:p>
        </w:tc>
        <w:tc>
          <w:tcPr>
            <w:tcW w:w="1375" w:type="dxa"/>
            <w:tcBorders>
              <w:top w:val="nil"/>
              <w:left w:val="nil"/>
              <w:bottom w:val="nil"/>
              <w:right w:val="nil"/>
            </w:tcBorders>
            <w:shd w:val="clear" w:color="auto" w:fill="auto"/>
            <w:noWrap/>
            <w:vAlign w:val="bottom"/>
            <w:hideMark/>
          </w:tcPr>
          <w:p w14:paraId="25A1977C" w14:textId="77777777" w:rsidR="00605D93" w:rsidRPr="00605D93" w:rsidRDefault="00605D93" w:rsidP="00605D93">
            <w:pPr>
              <w:rPr>
                <w:rFonts w:ascii="Times New Roman" w:eastAsia="Times New Roman" w:hAnsi="Times New Roman" w:cs="Times New Roman"/>
                <w:sz w:val="20"/>
                <w:szCs w:val="20"/>
                <w:lang w:eastAsia="en-GB"/>
              </w:rPr>
            </w:pPr>
          </w:p>
        </w:tc>
        <w:tc>
          <w:tcPr>
            <w:tcW w:w="668" w:type="dxa"/>
            <w:tcBorders>
              <w:top w:val="nil"/>
              <w:left w:val="nil"/>
              <w:bottom w:val="nil"/>
              <w:right w:val="nil"/>
            </w:tcBorders>
            <w:shd w:val="clear" w:color="auto" w:fill="auto"/>
            <w:noWrap/>
            <w:vAlign w:val="bottom"/>
            <w:hideMark/>
          </w:tcPr>
          <w:p w14:paraId="433D40E5" w14:textId="77777777" w:rsidR="00605D93" w:rsidRPr="00605D93" w:rsidRDefault="00605D93" w:rsidP="00605D93">
            <w:pPr>
              <w:rPr>
                <w:rFonts w:ascii="Times New Roman" w:eastAsia="Times New Roman" w:hAnsi="Times New Roman" w:cs="Times New Roman"/>
                <w:sz w:val="20"/>
                <w:szCs w:val="20"/>
                <w:lang w:eastAsia="en-GB"/>
              </w:rPr>
            </w:pPr>
          </w:p>
        </w:tc>
        <w:tc>
          <w:tcPr>
            <w:tcW w:w="608" w:type="dxa"/>
            <w:tcBorders>
              <w:top w:val="nil"/>
              <w:left w:val="nil"/>
              <w:bottom w:val="nil"/>
              <w:right w:val="nil"/>
            </w:tcBorders>
            <w:shd w:val="clear" w:color="auto" w:fill="auto"/>
            <w:noWrap/>
            <w:vAlign w:val="bottom"/>
            <w:hideMark/>
          </w:tcPr>
          <w:p w14:paraId="1FEF6AA8" w14:textId="51DEADE6" w:rsidR="00605D93" w:rsidRPr="00605D93" w:rsidRDefault="00605D93" w:rsidP="00605D93">
            <w:pPr>
              <w:jc w:val="right"/>
              <w:rPr>
                <w:rFonts w:ascii="Times New Roman" w:eastAsia="Times New Roman" w:hAnsi="Times New Roman" w:cs="Times New Roman"/>
                <w:sz w:val="20"/>
                <w:szCs w:val="20"/>
                <w:lang w:eastAsia="en-GB"/>
              </w:rPr>
            </w:pPr>
          </w:p>
        </w:tc>
        <w:tc>
          <w:tcPr>
            <w:tcW w:w="738" w:type="dxa"/>
            <w:tcBorders>
              <w:top w:val="nil"/>
              <w:left w:val="nil"/>
              <w:bottom w:val="nil"/>
              <w:right w:val="nil"/>
            </w:tcBorders>
            <w:shd w:val="clear" w:color="auto" w:fill="auto"/>
            <w:noWrap/>
            <w:vAlign w:val="bottom"/>
            <w:hideMark/>
          </w:tcPr>
          <w:p w14:paraId="3EDB843A" w14:textId="66C23D59" w:rsidR="00605D93" w:rsidRPr="00605D93" w:rsidRDefault="00EA0ECC" w:rsidP="00605D93">
            <w:pPr>
              <w:jc w:val="right"/>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13.</w:t>
            </w:r>
          </w:p>
        </w:tc>
        <w:tc>
          <w:tcPr>
            <w:tcW w:w="607" w:type="dxa"/>
            <w:tcBorders>
              <w:top w:val="nil"/>
              <w:left w:val="nil"/>
              <w:bottom w:val="nil"/>
              <w:right w:val="nil"/>
            </w:tcBorders>
            <w:shd w:val="clear" w:color="auto" w:fill="auto"/>
            <w:noWrap/>
            <w:vAlign w:val="bottom"/>
            <w:hideMark/>
          </w:tcPr>
          <w:p w14:paraId="066C6CB5" w14:textId="77777777" w:rsidR="00605D93" w:rsidRPr="00605D93" w:rsidRDefault="00605D93" w:rsidP="00605D93">
            <w:pPr>
              <w:jc w:val="right"/>
              <w:rPr>
                <w:rFonts w:ascii="Times New Roman" w:eastAsia="Times New Roman" w:hAnsi="Times New Roman" w:cs="Times New Roman"/>
                <w:sz w:val="20"/>
                <w:szCs w:val="20"/>
                <w:lang w:eastAsia="en-GB"/>
              </w:rPr>
            </w:pPr>
          </w:p>
        </w:tc>
        <w:tc>
          <w:tcPr>
            <w:tcW w:w="607" w:type="dxa"/>
            <w:tcBorders>
              <w:top w:val="nil"/>
              <w:left w:val="nil"/>
              <w:bottom w:val="nil"/>
              <w:right w:val="nil"/>
            </w:tcBorders>
            <w:shd w:val="clear" w:color="auto" w:fill="auto"/>
            <w:noWrap/>
            <w:vAlign w:val="bottom"/>
            <w:hideMark/>
          </w:tcPr>
          <w:p w14:paraId="089301BF" w14:textId="77777777" w:rsidR="00605D93" w:rsidRPr="00605D93" w:rsidRDefault="00605D93" w:rsidP="00605D93">
            <w:pPr>
              <w:jc w:val="right"/>
              <w:rPr>
                <w:rFonts w:ascii="Times New Roman" w:eastAsia="Times New Roman" w:hAnsi="Times New Roman" w:cs="Times New Roman"/>
                <w:sz w:val="20"/>
                <w:szCs w:val="20"/>
                <w:lang w:eastAsia="en-GB"/>
              </w:rPr>
            </w:pPr>
          </w:p>
        </w:tc>
        <w:tc>
          <w:tcPr>
            <w:tcW w:w="734" w:type="dxa"/>
            <w:tcBorders>
              <w:top w:val="nil"/>
              <w:left w:val="nil"/>
              <w:bottom w:val="nil"/>
              <w:right w:val="nil"/>
            </w:tcBorders>
            <w:shd w:val="clear" w:color="auto" w:fill="auto"/>
            <w:noWrap/>
            <w:vAlign w:val="bottom"/>
            <w:hideMark/>
          </w:tcPr>
          <w:p w14:paraId="0AB6B363" w14:textId="77777777" w:rsidR="00605D93" w:rsidRPr="00605D93" w:rsidRDefault="00605D93" w:rsidP="00605D93">
            <w:pPr>
              <w:jc w:val="right"/>
              <w:rPr>
                <w:rFonts w:ascii="Times New Roman" w:eastAsia="Times New Roman" w:hAnsi="Times New Roman" w:cs="Times New Roman"/>
                <w:sz w:val="20"/>
                <w:szCs w:val="20"/>
                <w:lang w:eastAsia="en-GB"/>
              </w:rPr>
            </w:pPr>
          </w:p>
        </w:tc>
        <w:tc>
          <w:tcPr>
            <w:tcW w:w="734" w:type="dxa"/>
            <w:tcBorders>
              <w:top w:val="nil"/>
              <w:left w:val="nil"/>
              <w:bottom w:val="nil"/>
              <w:right w:val="nil"/>
            </w:tcBorders>
            <w:shd w:val="clear" w:color="auto" w:fill="auto"/>
            <w:noWrap/>
            <w:vAlign w:val="bottom"/>
            <w:hideMark/>
          </w:tcPr>
          <w:p w14:paraId="1E0C9CE2" w14:textId="77777777" w:rsidR="00605D93" w:rsidRPr="00605D93" w:rsidRDefault="00605D93" w:rsidP="00605D93">
            <w:pPr>
              <w:jc w:val="right"/>
              <w:rPr>
                <w:rFonts w:ascii="Times New Roman" w:eastAsia="Times New Roman" w:hAnsi="Times New Roman" w:cs="Times New Roman"/>
                <w:sz w:val="20"/>
                <w:szCs w:val="20"/>
                <w:lang w:eastAsia="en-GB"/>
              </w:rPr>
            </w:pPr>
          </w:p>
        </w:tc>
        <w:tc>
          <w:tcPr>
            <w:tcW w:w="668" w:type="dxa"/>
            <w:tcBorders>
              <w:top w:val="nil"/>
              <w:left w:val="nil"/>
              <w:bottom w:val="nil"/>
              <w:right w:val="nil"/>
            </w:tcBorders>
            <w:shd w:val="clear" w:color="auto" w:fill="auto"/>
            <w:noWrap/>
            <w:vAlign w:val="bottom"/>
            <w:hideMark/>
          </w:tcPr>
          <w:p w14:paraId="64EB3B41" w14:textId="77777777" w:rsidR="00605D93" w:rsidRPr="00605D93" w:rsidRDefault="00605D93" w:rsidP="00605D93">
            <w:pPr>
              <w:jc w:val="right"/>
              <w:rPr>
                <w:rFonts w:ascii="Times New Roman" w:eastAsia="Times New Roman" w:hAnsi="Times New Roman" w:cs="Times New Roman"/>
                <w:sz w:val="20"/>
                <w:szCs w:val="20"/>
                <w:lang w:eastAsia="en-GB"/>
              </w:rPr>
            </w:pPr>
          </w:p>
        </w:tc>
        <w:tc>
          <w:tcPr>
            <w:tcW w:w="706" w:type="dxa"/>
            <w:tcBorders>
              <w:top w:val="nil"/>
              <w:left w:val="nil"/>
              <w:bottom w:val="nil"/>
              <w:right w:val="nil"/>
            </w:tcBorders>
            <w:shd w:val="clear" w:color="auto" w:fill="auto"/>
            <w:noWrap/>
            <w:vAlign w:val="bottom"/>
            <w:hideMark/>
          </w:tcPr>
          <w:p w14:paraId="2F4D0C73" w14:textId="77777777" w:rsidR="00605D93" w:rsidRPr="00605D93" w:rsidRDefault="00605D93" w:rsidP="00605D93">
            <w:pPr>
              <w:jc w:val="right"/>
              <w:rPr>
                <w:rFonts w:ascii="Times New Roman" w:eastAsia="Times New Roman" w:hAnsi="Times New Roman" w:cs="Times New Roman"/>
                <w:sz w:val="20"/>
                <w:szCs w:val="20"/>
                <w:lang w:eastAsia="en-GB"/>
              </w:rPr>
            </w:pPr>
          </w:p>
        </w:tc>
        <w:tc>
          <w:tcPr>
            <w:tcW w:w="916" w:type="dxa"/>
            <w:tcBorders>
              <w:top w:val="nil"/>
              <w:left w:val="nil"/>
              <w:bottom w:val="nil"/>
              <w:right w:val="nil"/>
            </w:tcBorders>
            <w:shd w:val="clear" w:color="auto" w:fill="auto"/>
            <w:noWrap/>
            <w:vAlign w:val="bottom"/>
            <w:hideMark/>
          </w:tcPr>
          <w:p w14:paraId="39E35778" w14:textId="77777777" w:rsidR="00605D93" w:rsidRPr="00605D93" w:rsidRDefault="00605D93" w:rsidP="00605D93">
            <w:pPr>
              <w:jc w:val="right"/>
              <w:rPr>
                <w:rFonts w:ascii="Times New Roman" w:eastAsia="Times New Roman" w:hAnsi="Times New Roman" w:cs="Times New Roman"/>
                <w:sz w:val="20"/>
                <w:szCs w:val="20"/>
                <w:lang w:eastAsia="en-GB"/>
              </w:rPr>
            </w:pPr>
          </w:p>
        </w:tc>
      </w:tr>
      <w:tr w:rsidR="00605D93" w:rsidRPr="00605D93" w14:paraId="12498335" w14:textId="77777777" w:rsidTr="00605D93">
        <w:trPr>
          <w:trHeight w:val="288"/>
        </w:trPr>
        <w:tc>
          <w:tcPr>
            <w:tcW w:w="999" w:type="dxa"/>
            <w:tcBorders>
              <w:top w:val="nil"/>
              <w:left w:val="nil"/>
              <w:bottom w:val="nil"/>
              <w:right w:val="nil"/>
            </w:tcBorders>
            <w:shd w:val="clear" w:color="auto" w:fill="auto"/>
            <w:noWrap/>
            <w:vAlign w:val="bottom"/>
            <w:hideMark/>
          </w:tcPr>
          <w:p w14:paraId="392E0C16" w14:textId="77777777" w:rsidR="00605D93" w:rsidRPr="00605D93" w:rsidRDefault="00605D93" w:rsidP="00EA0ECC">
            <w:pPr>
              <w:rPr>
                <w:rFonts w:ascii="Times New Roman" w:eastAsia="Times New Roman" w:hAnsi="Times New Roman" w:cs="Times New Roman"/>
                <w:sz w:val="20"/>
                <w:szCs w:val="20"/>
                <w:lang w:eastAsia="en-GB"/>
              </w:rPr>
            </w:pPr>
          </w:p>
        </w:tc>
        <w:tc>
          <w:tcPr>
            <w:tcW w:w="6071" w:type="dxa"/>
            <w:gridSpan w:val="8"/>
            <w:tcBorders>
              <w:top w:val="nil"/>
              <w:left w:val="nil"/>
              <w:bottom w:val="nil"/>
              <w:right w:val="nil"/>
            </w:tcBorders>
            <w:shd w:val="clear" w:color="auto" w:fill="auto"/>
            <w:noWrap/>
            <w:vAlign w:val="bottom"/>
            <w:hideMark/>
          </w:tcPr>
          <w:p w14:paraId="5CF08BEB" w14:textId="77777777" w:rsidR="00EA0ECC" w:rsidRDefault="00EA0ECC" w:rsidP="00605D93">
            <w:pPr>
              <w:rPr>
                <w:rFonts w:ascii="Aptos Narrow" w:eastAsia="Times New Roman" w:hAnsi="Aptos Narrow" w:cs="Times New Roman"/>
                <w:color w:val="000000"/>
                <w:lang w:eastAsia="en-GB"/>
              </w:rPr>
            </w:pPr>
          </w:p>
          <w:p w14:paraId="631A12F3" w14:textId="77777777" w:rsidR="00EA0ECC" w:rsidRDefault="00EA0ECC" w:rsidP="00605D93">
            <w:pPr>
              <w:rPr>
                <w:rFonts w:ascii="Aptos Narrow" w:eastAsia="Times New Roman" w:hAnsi="Aptos Narrow" w:cs="Times New Roman"/>
                <w:color w:val="000000"/>
                <w:lang w:eastAsia="en-GB"/>
              </w:rPr>
            </w:pPr>
          </w:p>
          <w:p w14:paraId="4CFB9697" w14:textId="77777777" w:rsidR="00EA0ECC" w:rsidRDefault="00EA0ECC" w:rsidP="00605D93">
            <w:pPr>
              <w:rPr>
                <w:rFonts w:ascii="Aptos Narrow" w:eastAsia="Times New Roman" w:hAnsi="Aptos Narrow" w:cs="Times New Roman"/>
                <w:color w:val="000000"/>
                <w:lang w:eastAsia="en-GB"/>
              </w:rPr>
            </w:pPr>
          </w:p>
          <w:p w14:paraId="5536CD48" w14:textId="77777777" w:rsidR="00EA0ECC" w:rsidRDefault="00EA0ECC" w:rsidP="00605D93">
            <w:pPr>
              <w:rPr>
                <w:rFonts w:ascii="Aptos Narrow" w:eastAsia="Times New Roman" w:hAnsi="Aptos Narrow" w:cs="Times New Roman"/>
                <w:color w:val="000000"/>
                <w:lang w:eastAsia="en-GB"/>
              </w:rPr>
            </w:pPr>
          </w:p>
          <w:p w14:paraId="480D1545" w14:textId="77777777" w:rsidR="00EA0ECC" w:rsidRDefault="00EA0ECC" w:rsidP="00605D93">
            <w:pPr>
              <w:rPr>
                <w:rFonts w:ascii="Aptos Narrow" w:eastAsia="Times New Roman" w:hAnsi="Aptos Narrow" w:cs="Times New Roman"/>
                <w:color w:val="000000"/>
                <w:lang w:eastAsia="en-GB"/>
              </w:rPr>
            </w:pPr>
          </w:p>
          <w:p w14:paraId="36928CEC" w14:textId="326E2EFB" w:rsidR="00605D93" w:rsidRPr="00605D93" w:rsidRDefault="00605D93" w:rsidP="00605D93">
            <w:pPr>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SHELLFISH TONNAGE LANDED INTO WESTERN ISLES 2023 - 2008</w:t>
            </w:r>
          </w:p>
        </w:tc>
        <w:tc>
          <w:tcPr>
            <w:tcW w:w="668" w:type="dxa"/>
            <w:tcBorders>
              <w:top w:val="nil"/>
              <w:left w:val="nil"/>
              <w:bottom w:val="nil"/>
              <w:right w:val="nil"/>
            </w:tcBorders>
            <w:shd w:val="clear" w:color="auto" w:fill="auto"/>
            <w:noWrap/>
            <w:vAlign w:val="bottom"/>
            <w:hideMark/>
          </w:tcPr>
          <w:p w14:paraId="2F3506E9" w14:textId="77777777" w:rsidR="00605D93" w:rsidRPr="00605D93" w:rsidRDefault="00605D93" w:rsidP="00605D93">
            <w:pPr>
              <w:rPr>
                <w:rFonts w:ascii="Aptos Narrow" w:eastAsia="Times New Roman" w:hAnsi="Aptos Narrow" w:cs="Times New Roman"/>
                <w:color w:val="000000"/>
                <w:lang w:eastAsia="en-GB"/>
              </w:rPr>
            </w:pPr>
          </w:p>
        </w:tc>
        <w:tc>
          <w:tcPr>
            <w:tcW w:w="706" w:type="dxa"/>
            <w:tcBorders>
              <w:top w:val="nil"/>
              <w:left w:val="nil"/>
              <w:bottom w:val="nil"/>
              <w:right w:val="nil"/>
            </w:tcBorders>
            <w:shd w:val="clear" w:color="auto" w:fill="auto"/>
            <w:noWrap/>
            <w:vAlign w:val="bottom"/>
            <w:hideMark/>
          </w:tcPr>
          <w:p w14:paraId="2056F5EF" w14:textId="77777777" w:rsidR="00605D93" w:rsidRPr="00605D93" w:rsidRDefault="00605D93" w:rsidP="00605D93">
            <w:pPr>
              <w:rPr>
                <w:rFonts w:ascii="Times New Roman" w:eastAsia="Times New Roman" w:hAnsi="Times New Roman" w:cs="Times New Roman"/>
                <w:sz w:val="20"/>
                <w:szCs w:val="20"/>
                <w:lang w:eastAsia="en-GB"/>
              </w:rPr>
            </w:pPr>
          </w:p>
        </w:tc>
        <w:tc>
          <w:tcPr>
            <w:tcW w:w="916" w:type="dxa"/>
            <w:tcBorders>
              <w:top w:val="nil"/>
              <w:left w:val="nil"/>
              <w:bottom w:val="nil"/>
              <w:right w:val="nil"/>
            </w:tcBorders>
            <w:shd w:val="clear" w:color="auto" w:fill="auto"/>
            <w:noWrap/>
            <w:vAlign w:val="bottom"/>
            <w:hideMark/>
          </w:tcPr>
          <w:p w14:paraId="43258AC5" w14:textId="77777777" w:rsidR="00605D93" w:rsidRPr="00605D93" w:rsidRDefault="00605D93" w:rsidP="00605D93">
            <w:pPr>
              <w:rPr>
                <w:rFonts w:ascii="Times New Roman" w:eastAsia="Times New Roman" w:hAnsi="Times New Roman" w:cs="Times New Roman"/>
                <w:sz w:val="20"/>
                <w:szCs w:val="20"/>
                <w:lang w:eastAsia="en-GB"/>
              </w:rPr>
            </w:pPr>
          </w:p>
        </w:tc>
      </w:tr>
      <w:tr w:rsidR="00605D93" w:rsidRPr="00605D93" w14:paraId="4FFD9971" w14:textId="77777777" w:rsidTr="00605D93">
        <w:trPr>
          <w:trHeight w:val="288"/>
        </w:trPr>
        <w:tc>
          <w:tcPr>
            <w:tcW w:w="999" w:type="dxa"/>
            <w:tcBorders>
              <w:top w:val="nil"/>
              <w:left w:val="nil"/>
              <w:bottom w:val="nil"/>
              <w:right w:val="nil"/>
            </w:tcBorders>
            <w:shd w:val="clear" w:color="auto" w:fill="auto"/>
            <w:noWrap/>
            <w:vAlign w:val="bottom"/>
            <w:hideMark/>
          </w:tcPr>
          <w:p w14:paraId="293B415A" w14:textId="77777777" w:rsidR="00605D93" w:rsidRPr="00605D93" w:rsidRDefault="00605D93" w:rsidP="00605D93">
            <w:pPr>
              <w:rPr>
                <w:rFonts w:ascii="Times New Roman" w:eastAsia="Times New Roman" w:hAnsi="Times New Roman" w:cs="Times New Roman"/>
                <w:sz w:val="20"/>
                <w:szCs w:val="20"/>
                <w:lang w:eastAsia="en-GB"/>
              </w:rPr>
            </w:pPr>
          </w:p>
        </w:tc>
        <w:tc>
          <w:tcPr>
            <w:tcW w:w="1375" w:type="dxa"/>
            <w:tcBorders>
              <w:top w:val="nil"/>
              <w:left w:val="nil"/>
              <w:bottom w:val="nil"/>
              <w:right w:val="nil"/>
            </w:tcBorders>
            <w:shd w:val="clear" w:color="auto" w:fill="auto"/>
            <w:noWrap/>
            <w:vAlign w:val="bottom"/>
            <w:hideMark/>
          </w:tcPr>
          <w:p w14:paraId="6146DCE7"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2023</w:t>
            </w:r>
          </w:p>
        </w:tc>
        <w:tc>
          <w:tcPr>
            <w:tcW w:w="668" w:type="dxa"/>
            <w:tcBorders>
              <w:top w:val="nil"/>
              <w:left w:val="nil"/>
              <w:bottom w:val="nil"/>
              <w:right w:val="nil"/>
            </w:tcBorders>
            <w:shd w:val="clear" w:color="auto" w:fill="auto"/>
            <w:noWrap/>
            <w:vAlign w:val="bottom"/>
            <w:hideMark/>
          </w:tcPr>
          <w:p w14:paraId="7695877F"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2022</w:t>
            </w:r>
          </w:p>
        </w:tc>
        <w:tc>
          <w:tcPr>
            <w:tcW w:w="608" w:type="dxa"/>
            <w:tcBorders>
              <w:top w:val="nil"/>
              <w:left w:val="nil"/>
              <w:bottom w:val="nil"/>
              <w:right w:val="nil"/>
            </w:tcBorders>
            <w:shd w:val="clear" w:color="auto" w:fill="auto"/>
            <w:noWrap/>
            <w:vAlign w:val="bottom"/>
            <w:hideMark/>
          </w:tcPr>
          <w:p w14:paraId="617BFD75"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2021</w:t>
            </w:r>
          </w:p>
        </w:tc>
        <w:tc>
          <w:tcPr>
            <w:tcW w:w="738" w:type="dxa"/>
            <w:tcBorders>
              <w:top w:val="nil"/>
              <w:left w:val="nil"/>
              <w:bottom w:val="nil"/>
              <w:right w:val="nil"/>
            </w:tcBorders>
            <w:shd w:val="clear" w:color="auto" w:fill="auto"/>
            <w:noWrap/>
            <w:vAlign w:val="bottom"/>
            <w:hideMark/>
          </w:tcPr>
          <w:p w14:paraId="6CB7681D"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2020</w:t>
            </w:r>
          </w:p>
        </w:tc>
        <w:tc>
          <w:tcPr>
            <w:tcW w:w="607" w:type="dxa"/>
            <w:tcBorders>
              <w:top w:val="nil"/>
              <w:left w:val="nil"/>
              <w:bottom w:val="nil"/>
              <w:right w:val="nil"/>
            </w:tcBorders>
            <w:shd w:val="clear" w:color="auto" w:fill="auto"/>
            <w:noWrap/>
            <w:vAlign w:val="bottom"/>
            <w:hideMark/>
          </w:tcPr>
          <w:p w14:paraId="53220EFB"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2019</w:t>
            </w:r>
          </w:p>
        </w:tc>
        <w:tc>
          <w:tcPr>
            <w:tcW w:w="607" w:type="dxa"/>
            <w:tcBorders>
              <w:top w:val="nil"/>
              <w:left w:val="nil"/>
              <w:bottom w:val="nil"/>
              <w:right w:val="nil"/>
            </w:tcBorders>
            <w:shd w:val="clear" w:color="auto" w:fill="auto"/>
            <w:noWrap/>
            <w:vAlign w:val="bottom"/>
            <w:hideMark/>
          </w:tcPr>
          <w:p w14:paraId="5CA58321"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2018</w:t>
            </w:r>
          </w:p>
        </w:tc>
        <w:tc>
          <w:tcPr>
            <w:tcW w:w="734" w:type="dxa"/>
            <w:tcBorders>
              <w:top w:val="nil"/>
              <w:left w:val="nil"/>
              <w:bottom w:val="nil"/>
              <w:right w:val="nil"/>
            </w:tcBorders>
            <w:shd w:val="clear" w:color="auto" w:fill="auto"/>
            <w:noWrap/>
            <w:vAlign w:val="bottom"/>
            <w:hideMark/>
          </w:tcPr>
          <w:p w14:paraId="54A481EC"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2017</w:t>
            </w:r>
          </w:p>
        </w:tc>
        <w:tc>
          <w:tcPr>
            <w:tcW w:w="734" w:type="dxa"/>
            <w:tcBorders>
              <w:top w:val="nil"/>
              <w:left w:val="nil"/>
              <w:bottom w:val="nil"/>
              <w:right w:val="nil"/>
            </w:tcBorders>
            <w:shd w:val="clear" w:color="auto" w:fill="auto"/>
            <w:noWrap/>
            <w:vAlign w:val="bottom"/>
            <w:hideMark/>
          </w:tcPr>
          <w:p w14:paraId="46191B04"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2016</w:t>
            </w:r>
          </w:p>
        </w:tc>
        <w:tc>
          <w:tcPr>
            <w:tcW w:w="668" w:type="dxa"/>
            <w:tcBorders>
              <w:top w:val="nil"/>
              <w:left w:val="nil"/>
              <w:bottom w:val="nil"/>
              <w:right w:val="nil"/>
            </w:tcBorders>
            <w:shd w:val="clear" w:color="auto" w:fill="auto"/>
            <w:noWrap/>
            <w:vAlign w:val="bottom"/>
            <w:hideMark/>
          </w:tcPr>
          <w:p w14:paraId="4C2E51F4" w14:textId="77777777" w:rsidR="00605D93" w:rsidRPr="00605D93" w:rsidRDefault="00605D93" w:rsidP="00605D93">
            <w:pPr>
              <w:jc w:val="right"/>
              <w:rPr>
                <w:rFonts w:ascii="Aptos Narrow" w:eastAsia="Times New Roman" w:hAnsi="Aptos Narrow" w:cs="Times New Roman"/>
                <w:color w:val="000000"/>
                <w:lang w:eastAsia="en-GB"/>
              </w:rPr>
            </w:pPr>
          </w:p>
        </w:tc>
        <w:tc>
          <w:tcPr>
            <w:tcW w:w="706" w:type="dxa"/>
            <w:tcBorders>
              <w:top w:val="nil"/>
              <w:left w:val="nil"/>
              <w:bottom w:val="nil"/>
              <w:right w:val="nil"/>
            </w:tcBorders>
            <w:shd w:val="clear" w:color="auto" w:fill="auto"/>
            <w:noWrap/>
            <w:vAlign w:val="bottom"/>
            <w:hideMark/>
          </w:tcPr>
          <w:p w14:paraId="280ACDE4" w14:textId="77777777" w:rsidR="00605D93" w:rsidRPr="00605D93" w:rsidRDefault="00605D93" w:rsidP="00605D93">
            <w:pPr>
              <w:rPr>
                <w:rFonts w:ascii="Times New Roman" w:eastAsia="Times New Roman" w:hAnsi="Times New Roman" w:cs="Times New Roman"/>
                <w:sz w:val="20"/>
                <w:szCs w:val="20"/>
                <w:lang w:eastAsia="en-GB"/>
              </w:rPr>
            </w:pPr>
          </w:p>
        </w:tc>
        <w:tc>
          <w:tcPr>
            <w:tcW w:w="916" w:type="dxa"/>
            <w:tcBorders>
              <w:top w:val="nil"/>
              <w:left w:val="nil"/>
              <w:bottom w:val="nil"/>
              <w:right w:val="nil"/>
            </w:tcBorders>
            <w:shd w:val="clear" w:color="auto" w:fill="auto"/>
            <w:noWrap/>
            <w:vAlign w:val="bottom"/>
            <w:hideMark/>
          </w:tcPr>
          <w:p w14:paraId="41896BE9" w14:textId="77777777" w:rsidR="00605D93" w:rsidRPr="00605D93" w:rsidRDefault="00605D93" w:rsidP="00605D93">
            <w:pPr>
              <w:rPr>
                <w:rFonts w:ascii="Times New Roman" w:eastAsia="Times New Roman" w:hAnsi="Times New Roman" w:cs="Times New Roman"/>
                <w:sz w:val="20"/>
                <w:szCs w:val="20"/>
                <w:lang w:eastAsia="en-GB"/>
              </w:rPr>
            </w:pPr>
          </w:p>
        </w:tc>
      </w:tr>
      <w:tr w:rsidR="00605D93" w:rsidRPr="00605D93" w14:paraId="5C688A6D" w14:textId="77777777" w:rsidTr="00605D93">
        <w:trPr>
          <w:trHeight w:val="288"/>
        </w:trPr>
        <w:tc>
          <w:tcPr>
            <w:tcW w:w="999" w:type="dxa"/>
            <w:tcBorders>
              <w:top w:val="nil"/>
              <w:left w:val="nil"/>
              <w:bottom w:val="nil"/>
              <w:right w:val="nil"/>
            </w:tcBorders>
            <w:shd w:val="clear" w:color="auto" w:fill="auto"/>
            <w:noWrap/>
            <w:vAlign w:val="bottom"/>
            <w:hideMark/>
          </w:tcPr>
          <w:p w14:paraId="4EF46F0C" w14:textId="77777777" w:rsidR="00605D93" w:rsidRPr="00605D93" w:rsidRDefault="00605D93" w:rsidP="00605D93">
            <w:pPr>
              <w:rPr>
                <w:rFonts w:ascii="Times New Roman" w:eastAsia="Times New Roman" w:hAnsi="Times New Roman" w:cs="Times New Roman"/>
                <w:sz w:val="20"/>
                <w:szCs w:val="20"/>
                <w:lang w:eastAsia="en-GB"/>
              </w:rPr>
            </w:pPr>
          </w:p>
        </w:tc>
        <w:tc>
          <w:tcPr>
            <w:tcW w:w="1375" w:type="dxa"/>
            <w:tcBorders>
              <w:top w:val="nil"/>
              <w:left w:val="nil"/>
              <w:bottom w:val="nil"/>
              <w:right w:val="nil"/>
            </w:tcBorders>
            <w:shd w:val="clear" w:color="auto" w:fill="auto"/>
            <w:noWrap/>
            <w:vAlign w:val="bottom"/>
            <w:hideMark/>
          </w:tcPr>
          <w:p w14:paraId="125507E3" w14:textId="77777777" w:rsidR="00605D93" w:rsidRPr="00605D93" w:rsidRDefault="00605D93" w:rsidP="00605D93">
            <w:pPr>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Tonnage</w:t>
            </w:r>
          </w:p>
        </w:tc>
        <w:tc>
          <w:tcPr>
            <w:tcW w:w="668" w:type="dxa"/>
            <w:tcBorders>
              <w:top w:val="nil"/>
              <w:left w:val="nil"/>
              <w:bottom w:val="nil"/>
              <w:right w:val="nil"/>
            </w:tcBorders>
            <w:shd w:val="clear" w:color="auto" w:fill="auto"/>
            <w:noWrap/>
            <w:vAlign w:val="bottom"/>
            <w:hideMark/>
          </w:tcPr>
          <w:p w14:paraId="631C51D9" w14:textId="77777777" w:rsidR="00605D93" w:rsidRPr="00605D93" w:rsidRDefault="00605D93" w:rsidP="00605D93">
            <w:pPr>
              <w:rPr>
                <w:rFonts w:ascii="Aptos Narrow" w:eastAsia="Times New Roman" w:hAnsi="Aptos Narrow" w:cs="Times New Roman"/>
                <w:color w:val="000000"/>
                <w:lang w:eastAsia="en-GB"/>
              </w:rPr>
            </w:pPr>
          </w:p>
        </w:tc>
        <w:tc>
          <w:tcPr>
            <w:tcW w:w="608" w:type="dxa"/>
            <w:tcBorders>
              <w:top w:val="nil"/>
              <w:left w:val="nil"/>
              <w:bottom w:val="nil"/>
              <w:right w:val="nil"/>
            </w:tcBorders>
            <w:shd w:val="clear" w:color="auto" w:fill="auto"/>
            <w:noWrap/>
            <w:vAlign w:val="bottom"/>
            <w:hideMark/>
          </w:tcPr>
          <w:p w14:paraId="507CEF7C" w14:textId="77777777" w:rsidR="00605D93" w:rsidRPr="00605D93" w:rsidRDefault="00605D93" w:rsidP="00605D93">
            <w:pPr>
              <w:rPr>
                <w:rFonts w:ascii="Times New Roman" w:eastAsia="Times New Roman" w:hAnsi="Times New Roman" w:cs="Times New Roman"/>
                <w:sz w:val="20"/>
                <w:szCs w:val="20"/>
                <w:lang w:eastAsia="en-GB"/>
              </w:rPr>
            </w:pPr>
          </w:p>
        </w:tc>
        <w:tc>
          <w:tcPr>
            <w:tcW w:w="738" w:type="dxa"/>
            <w:tcBorders>
              <w:top w:val="nil"/>
              <w:left w:val="nil"/>
              <w:bottom w:val="nil"/>
              <w:right w:val="nil"/>
            </w:tcBorders>
            <w:shd w:val="clear" w:color="auto" w:fill="auto"/>
            <w:noWrap/>
            <w:vAlign w:val="bottom"/>
            <w:hideMark/>
          </w:tcPr>
          <w:p w14:paraId="63FC5956" w14:textId="77777777" w:rsidR="00605D93" w:rsidRPr="00605D93" w:rsidRDefault="00605D93" w:rsidP="00605D93">
            <w:pPr>
              <w:rPr>
                <w:rFonts w:ascii="Times New Roman" w:eastAsia="Times New Roman" w:hAnsi="Times New Roman" w:cs="Times New Roman"/>
                <w:sz w:val="20"/>
                <w:szCs w:val="20"/>
                <w:lang w:eastAsia="en-GB"/>
              </w:rPr>
            </w:pPr>
          </w:p>
        </w:tc>
        <w:tc>
          <w:tcPr>
            <w:tcW w:w="607" w:type="dxa"/>
            <w:tcBorders>
              <w:top w:val="nil"/>
              <w:left w:val="nil"/>
              <w:bottom w:val="nil"/>
              <w:right w:val="nil"/>
            </w:tcBorders>
            <w:shd w:val="clear" w:color="auto" w:fill="auto"/>
            <w:noWrap/>
            <w:vAlign w:val="bottom"/>
            <w:hideMark/>
          </w:tcPr>
          <w:p w14:paraId="62FC2AA8" w14:textId="77777777" w:rsidR="00605D93" w:rsidRPr="00605D93" w:rsidRDefault="00605D93" w:rsidP="00605D93">
            <w:pPr>
              <w:rPr>
                <w:rFonts w:ascii="Times New Roman" w:eastAsia="Times New Roman" w:hAnsi="Times New Roman" w:cs="Times New Roman"/>
                <w:sz w:val="20"/>
                <w:szCs w:val="20"/>
                <w:lang w:eastAsia="en-GB"/>
              </w:rPr>
            </w:pPr>
          </w:p>
        </w:tc>
        <w:tc>
          <w:tcPr>
            <w:tcW w:w="607" w:type="dxa"/>
            <w:tcBorders>
              <w:top w:val="nil"/>
              <w:left w:val="nil"/>
              <w:bottom w:val="nil"/>
              <w:right w:val="nil"/>
            </w:tcBorders>
            <w:shd w:val="clear" w:color="auto" w:fill="auto"/>
            <w:noWrap/>
            <w:vAlign w:val="bottom"/>
            <w:hideMark/>
          </w:tcPr>
          <w:p w14:paraId="7EFD56E1" w14:textId="77777777" w:rsidR="00605D93" w:rsidRPr="00605D93" w:rsidRDefault="00605D93" w:rsidP="00605D93">
            <w:pPr>
              <w:rPr>
                <w:rFonts w:ascii="Times New Roman" w:eastAsia="Times New Roman" w:hAnsi="Times New Roman" w:cs="Times New Roman"/>
                <w:sz w:val="20"/>
                <w:szCs w:val="20"/>
                <w:lang w:eastAsia="en-GB"/>
              </w:rPr>
            </w:pPr>
          </w:p>
        </w:tc>
        <w:tc>
          <w:tcPr>
            <w:tcW w:w="734" w:type="dxa"/>
            <w:tcBorders>
              <w:top w:val="nil"/>
              <w:left w:val="nil"/>
              <w:bottom w:val="nil"/>
              <w:right w:val="nil"/>
            </w:tcBorders>
            <w:shd w:val="clear" w:color="auto" w:fill="auto"/>
            <w:noWrap/>
            <w:vAlign w:val="bottom"/>
            <w:hideMark/>
          </w:tcPr>
          <w:p w14:paraId="57FAEC80" w14:textId="77777777" w:rsidR="00605D93" w:rsidRPr="00605D93" w:rsidRDefault="00605D93" w:rsidP="00605D93">
            <w:pPr>
              <w:rPr>
                <w:rFonts w:ascii="Times New Roman" w:eastAsia="Times New Roman" w:hAnsi="Times New Roman" w:cs="Times New Roman"/>
                <w:sz w:val="20"/>
                <w:szCs w:val="20"/>
                <w:lang w:eastAsia="en-GB"/>
              </w:rPr>
            </w:pPr>
          </w:p>
        </w:tc>
        <w:tc>
          <w:tcPr>
            <w:tcW w:w="734" w:type="dxa"/>
            <w:tcBorders>
              <w:top w:val="nil"/>
              <w:left w:val="nil"/>
              <w:bottom w:val="nil"/>
              <w:right w:val="nil"/>
            </w:tcBorders>
            <w:shd w:val="clear" w:color="auto" w:fill="auto"/>
            <w:noWrap/>
            <w:vAlign w:val="bottom"/>
            <w:hideMark/>
          </w:tcPr>
          <w:p w14:paraId="504FC098" w14:textId="77777777" w:rsidR="00605D93" w:rsidRPr="00605D93" w:rsidRDefault="00605D93" w:rsidP="00605D93">
            <w:pPr>
              <w:rPr>
                <w:rFonts w:ascii="Times New Roman" w:eastAsia="Times New Roman" w:hAnsi="Times New Roman" w:cs="Times New Roman"/>
                <w:sz w:val="20"/>
                <w:szCs w:val="20"/>
                <w:lang w:eastAsia="en-GB"/>
              </w:rPr>
            </w:pPr>
          </w:p>
        </w:tc>
        <w:tc>
          <w:tcPr>
            <w:tcW w:w="668" w:type="dxa"/>
            <w:tcBorders>
              <w:top w:val="nil"/>
              <w:left w:val="nil"/>
              <w:bottom w:val="nil"/>
              <w:right w:val="nil"/>
            </w:tcBorders>
            <w:shd w:val="clear" w:color="auto" w:fill="auto"/>
            <w:noWrap/>
            <w:vAlign w:val="bottom"/>
            <w:hideMark/>
          </w:tcPr>
          <w:p w14:paraId="1E9C55BF" w14:textId="77777777" w:rsidR="00605D93" w:rsidRPr="00605D93" w:rsidRDefault="00605D93" w:rsidP="00605D93">
            <w:pPr>
              <w:rPr>
                <w:rFonts w:ascii="Times New Roman" w:eastAsia="Times New Roman" w:hAnsi="Times New Roman" w:cs="Times New Roman"/>
                <w:sz w:val="20"/>
                <w:szCs w:val="20"/>
                <w:lang w:eastAsia="en-GB"/>
              </w:rPr>
            </w:pPr>
          </w:p>
        </w:tc>
        <w:tc>
          <w:tcPr>
            <w:tcW w:w="706" w:type="dxa"/>
            <w:tcBorders>
              <w:top w:val="nil"/>
              <w:left w:val="nil"/>
              <w:bottom w:val="nil"/>
              <w:right w:val="nil"/>
            </w:tcBorders>
            <w:shd w:val="clear" w:color="auto" w:fill="auto"/>
            <w:noWrap/>
            <w:vAlign w:val="bottom"/>
            <w:hideMark/>
          </w:tcPr>
          <w:p w14:paraId="6E9241A6" w14:textId="77777777" w:rsidR="00605D93" w:rsidRPr="00605D93" w:rsidRDefault="00605D93" w:rsidP="00605D93">
            <w:pPr>
              <w:rPr>
                <w:rFonts w:ascii="Times New Roman" w:eastAsia="Times New Roman" w:hAnsi="Times New Roman" w:cs="Times New Roman"/>
                <w:sz w:val="20"/>
                <w:szCs w:val="20"/>
                <w:lang w:eastAsia="en-GB"/>
              </w:rPr>
            </w:pPr>
          </w:p>
        </w:tc>
        <w:tc>
          <w:tcPr>
            <w:tcW w:w="916" w:type="dxa"/>
            <w:tcBorders>
              <w:top w:val="nil"/>
              <w:left w:val="nil"/>
              <w:bottom w:val="nil"/>
              <w:right w:val="nil"/>
            </w:tcBorders>
            <w:shd w:val="clear" w:color="auto" w:fill="auto"/>
            <w:noWrap/>
            <w:vAlign w:val="bottom"/>
            <w:hideMark/>
          </w:tcPr>
          <w:p w14:paraId="7BED5F28" w14:textId="77777777" w:rsidR="00605D93" w:rsidRPr="00605D93" w:rsidRDefault="00605D93" w:rsidP="00605D93">
            <w:pPr>
              <w:rPr>
                <w:rFonts w:ascii="Times New Roman" w:eastAsia="Times New Roman" w:hAnsi="Times New Roman" w:cs="Times New Roman"/>
                <w:sz w:val="20"/>
                <w:szCs w:val="20"/>
                <w:lang w:eastAsia="en-GB"/>
              </w:rPr>
            </w:pPr>
          </w:p>
        </w:tc>
      </w:tr>
      <w:tr w:rsidR="00605D93" w:rsidRPr="00605D93" w14:paraId="1D8AC97C" w14:textId="77777777" w:rsidTr="00605D93">
        <w:trPr>
          <w:trHeight w:val="288"/>
        </w:trPr>
        <w:tc>
          <w:tcPr>
            <w:tcW w:w="999" w:type="dxa"/>
            <w:tcBorders>
              <w:top w:val="nil"/>
              <w:left w:val="nil"/>
              <w:bottom w:val="nil"/>
              <w:right w:val="nil"/>
            </w:tcBorders>
            <w:shd w:val="clear" w:color="auto" w:fill="auto"/>
            <w:noWrap/>
            <w:vAlign w:val="bottom"/>
            <w:hideMark/>
          </w:tcPr>
          <w:p w14:paraId="31934C0B" w14:textId="77777777" w:rsidR="00605D93" w:rsidRPr="00605D93" w:rsidRDefault="00605D93" w:rsidP="00605D93">
            <w:pPr>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Edible Crab</w:t>
            </w:r>
          </w:p>
        </w:tc>
        <w:tc>
          <w:tcPr>
            <w:tcW w:w="1375" w:type="dxa"/>
            <w:tcBorders>
              <w:top w:val="nil"/>
              <w:left w:val="nil"/>
              <w:bottom w:val="nil"/>
              <w:right w:val="nil"/>
            </w:tcBorders>
            <w:shd w:val="clear" w:color="auto" w:fill="auto"/>
            <w:noWrap/>
            <w:vAlign w:val="bottom"/>
            <w:hideMark/>
          </w:tcPr>
          <w:p w14:paraId="7AD910AB"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621</w:t>
            </w:r>
          </w:p>
        </w:tc>
        <w:tc>
          <w:tcPr>
            <w:tcW w:w="668" w:type="dxa"/>
            <w:tcBorders>
              <w:top w:val="nil"/>
              <w:left w:val="nil"/>
              <w:bottom w:val="nil"/>
              <w:right w:val="nil"/>
            </w:tcBorders>
            <w:shd w:val="clear" w:color="auto" w:fill="auto"/>
            <w:noWrap/>
            <w:vAlign w:val="bottom"/>
            <w:hideMark/>
          </w:tcPr>
          <w:p w14:paraId="746165AE"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502</w:t>
            </w:r>
          </w:p>
        </w:tc>
        <w:tc>
          <w:tcPr>
            <w:tcW w:w="608" w:type="dxa"/>
            <w:tcBorders>
              <w:top w:val="nil"/>
              <w:left w:val="nil"/>
              <w:bottom w:val="nil"/>
              <w:right w:val="nil"/>
            </w:tcBorders>
            <w:shd w:val="clear" w:color="auto" w:fill="auto"/>
            <w:noWrap/>
            <w:vAlign w:val="bottom"/>
            <w:hideMark/>
          </w:tcPr>
          <w:p w14:paraId="5786C443"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487</w:t>
            </w:r>
          </w:p>
        </w:tc>
        <w:tc>
          <w:tcPr>
            <w:tcW w:w="738" w:type="dxa"/>
            <w:tcBorders>
              <w:top w:val="nil"/>
              <w:left w:val="nil"/>
              <w:bottom w:val="nil"/>
              <w:right w:val="nil"/>
            </w:tcBorders>
            <w:shd w:val="clear" w:color="auto" w:fill="auto"/>
            <w:noWrap/>
            <w:vAlign w:val="bottom"/>
            <w:hideMark/>
          </w:tcPr>
          <w:p w14:paraId="68242883"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559</w:t>
            </w:r>
          </w:p>
        </w:tc>
        <w:tc>
          <w:tcPr>
            <w:tcW w:w="607" w:type="dxa"/>
            <w:tcBorders>
              <w:top w:val="nil"/>
              <w:left w:val="nil"/>
              <w:bottom w:val="nil"/>
              <w:right w:val="nil"/>
            </w:tcBorders>
            <w:shd w:val="clear" w:color="auto" w:fill="auto"/>
            <w:noWrap/>
            <w:vAlign w:val="bottom"/>
            <w:hideMark/>
          </w:tcPr>
          <w:p w14:paraId="4E331230"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1991</w:t>
            </w:r>
          </w:p>
        </w:tc>
        <w:tc>
          <w:tcPr>
            <w:tcW w:w="607" w:type="dxa"/>
            <w:tcBorders>
              <w:top w:val="nil"/>
              <w:left w:val="nil"/>
              <w:bottom w:val="nil"/>
              <w:right w:val="nil"/>
            </w:tcBorders>
            <w:shd w:val="clear" w:color="auto" w:fill="auto"/>
            <w:noWrap/>
            <w:vAlign w:val="bottom"/>
            <w:hideMark/>
          </w:tcPr>
          <w:p w14:paraId="184DAB29"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895</w:t>
            </w:r>
          </w:p>
        </w:tc>
        <w:tc>
          <w:tcPr>
            <w:tcW w:w="734" w:type="dxa"/>
            <w:tcBorders>
              <w:top w:val="nil"/>
              <w:left w:val="nil"/>
              <w:bottom w:val="nil"/>
              <w:right w:val="nil"/>
            </w:tcBorders>
            <w:shd w:val="clear" w:color="auto" w:fill="auto"/>
            <w:noWrap/>
            <w:vAlign w:val="bottom"/>
            <w:hideMark/>
          </w:tcPr>
          <w:p w14:paraId="76ABF0B3"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1065</w:t>
            </w:r>
          </w:p>
        </w:tc>
        <w:tc>
          <w:tcPr>
            <w:tcW w:w="734" w:type="dxa"/>
            <w:tcBorders>
              <w:top w:val="nil"/>
              <w:left w:val="nil"/>
              <w:bottom w:val="nil"/>
              <w:right w:val="nil"/>
            </w:tcBorders>
            <w:shd w:val="clear" w:color="auto" w:fill="auto"/>
            <w:noWrap/>
            <w:vAlign w:val="bottom"/>
            <w:hideMark/>
          </w:tcPr>
          <w:p w14:paraId="3D3DF4B2"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1040</w:t>
            </w:r>
          </w:p>
        </w:tc>
        <w:tc>
          <w:tcPr>
            <w:tcW w:w="668" w:type="dxa"/>
            <w:tcBorders>
              <w:top w:val="nil"/>
              <w:left w:val="nil"/>
              <w:bottom w:val="nil"/>
              <w:right w:val="nil"/>
            </w:tcBorders>
            <w:shd w:val="clear" w:color="auto" w:fill="auto"/>
            <w:noWrap/>
            <w:vAlign w:val="bottom"/>
            <w:hideMark/>
          </w:tcPr>
          <w:p w14:paraId="0CE11946" w14:textId="77777777" w:rsidR="00605D93" w:rsidRPr="00605D93" w:rsidRDefault="00605D93" w:rsidP="00605D93">
            <w:pPr>
              <w:jc w:val="right"/>
              <w:rPr>
                <w:rFonts w:ascii="Aptos Narrow" w:eastAsia="Times New Roman" w:hAnsi="Aptos Narrow" w:cs="Times New Roman"/>
                <w:color w:val="000000"/>
                <w:lang w:eastAsia="en-GB"/>
              </w:rPr>
            </w:pPr>
          </w:p>
        </w:tc>
        <w:tc>
          <w:tcPr>
            <w:tcW w:w="706" w:type="dxa"/>
            <w:tcBorders>
              <w:top w:val="nil"/>
              <w:left w:val="nil"/>
              <w:bottom w:val="nil"/>
              <w:right w:val="nil"/>
            </w:tcBorders>
            <w:shd w:val="clear" w:color="auto" w:fill="auto"/>
            <w:noWrap/>
            <w:vAlign w:val="bottom"/>
            <w:hideMark/>
          </w:tcPr>
          <w:p w14:paraId="32934648" w14:textId="77777777" w:rsidR="00605D93" w:rsidRPr="00605D93" w:rsidRDefault="00605D93" w:rsidP="00605D93">
            <w:pPr>
              <w:rPr>
                <w:rFonts w:ascii="Times New Roman" w:eastAsia="Times New Roman" w:hAnsi="Times New Roman" w:cs="Times New Roman"/>
                <w:sz w:val="20"/>
                <w:szCs w:val="20"/>
                <w:lang w:eastAsia="en-GB"/>
              </w:rPr>
            </w:pPr>
          </w:p>
        </w:tc>
        <w:tc>
          <w:tcPr>
            <w:tcW w:w="916" w:type="dxa"/>
            <w:tcBorders>
              <w:top w:val="nil"/>
              <w:left w:val="nil"/>
              <w:bottom w:val="nil"/>
              <w:right w:val="nil"/>
            </w:tcBorders>
            <w:shd w:val="clear" w:color="auto" w:fill="auto"/>
            <w:noWrap/>
            <w:vAlign w:val="bottom"/>
            <w:hideMark/>
          </w:tcPr>
          <w:p w14:paraId="56FC064E" w14:textId="77777777" w:rsidR="00605D93" w:rsidRPr="00605D93" w:rsidRDefault="00605D93" w:rsidP="00605D93">
            <w:pPr>
              <w:rPr>
                <w:rFonts w:ascii="Times New Roman" w:eastAsia="Times New Roman" w:hAnsi="Times New Roman" w:cs="Times New Roman"/>
                <w:sz w:val="20"/>
                <w:szCs w:val="20"/>
                <w:lang w:eastAsia="en-GB"/>
              </w:rPr>
            </w:pPr>
          </w:p>
        </w:tc>
      </w:tr>
      <w:tr w:rsidR="00605D93" w:rsidRPr="00605D93" w14:paraId="370D9DFF" w14:textId="77777777" w:rsidTr="00605D93">
        <w:trPr>
          <w:trHeight w:val="288"/>
        </w:trPr>
        <w:tc>
          <w:tcPr>
            <w:tcW w:w="999" w:type="dxa"/>
            <w:tcBorders>
              <w:top w:val="nil"/>
              <w:left w:val="nil"/>
              <w:bottom w:val="nil"/>
              <w:right w:val="nil"/>
            </w:tcBorders>
            <w:shd w:val="clear" w:color="auto" w:fill="auto"/>
            <w:noWrap/>
            <w:vAlign w:val="bottom"/>
            <w:hideMark/>
          </w:tcPr>
          <w:p w14:paraId="70606A25" w14:textId="77777777" w:rsidR="00605D93" w:rsidRPr="00605D93" w:rsidRDefault="00605D93" w:rsidP="00605D93">
            <w:pPr>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Lobster</w:t>
            </w:r>
          </w:p>
        </w:tc>
        <w:tc>
          <w:tcPr>
            <w:tcW w:w="1375" w:type="dxa"/>
            <w:tcBorders>
              <w:top w:val="nil"/>
              <w:left w:val="nil"/>
              <w:bottom w:val="nil"/>
              <w:right w:val="nil"/>
            </w:tcBorders>
            <w:shd w:val="clear" w:color="auto" w:fill="auto"/>
            <w:noWrap/>
            <w:vAlign w:val="bottom"/>
            <w:hideMark/>
          </w:tcPr>
          <w:p w14:paraId="3DD4EDF3"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181</w:t>
            </w:r>
          </w:p>
        </w:tc>
        <w:tc>
          <w:tcPr>
            <w:tcW w:w="668" w:type="dxa"/>
            <w:tcBorders>
              <w:top w:val="nil"/>
              <w:left w:val="nil"/>
              <w:bottom w:val="nil"/>
              <w:right w:val="nil"/>
            </w:tcBorders>
            <w:shd w:val="clear" w:color="auto" w:fill="auto"/>
            <w:noWrap/>
            <w:vAlign w:val="bottom"/>
            <w:hideMark/>
          </w:tcPr>
          <w:p w14:paraId="2CB95B52"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152</w:t>
            </w:r>
          </w:p>
        </w:tc>
        <w:tc>
          <w:tcPr>
            <w:tcW w:w="608" w:type="dxa"/>
            <w:tcBorders>
              <w:top w:val="nil"/>
              <w:left w:val="nil"/>
              <w:bottom w:val="nil"/>
              <w:right w:val="nil"/>
            </w:tcBorders>
            <w:shd w:val="clear" w:color="auto" w:fill="auto"/>
            <w:noWrap/>
            <w:vAlign w:val="bottom"/>
            <w:hideMark/>
          </w:tcPr>
          <w:p w14:paraId="5DF11CAC"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159</w:t>
            </w:r>
          </w:p>
        </w:tc>
        <w:tc>
          <w:tcPr>
            <w:tcW w:w="738" w:type="dxa"/>
            <w:tcBorders>
              <w:top w:val="nil"/>
              <w:left w:val="nil"/>
              <w:bottom w:val="nil"/>
              <w:right w:val="nil"/>
            </w:tcBorders>
            <w:shd w:val="clear" w:color="auto" w:fill="auto"/>
            <w:noWrap/>
            <w:vAlign w:val="bottom"/>
            <w:hideMark/>
          </w:tcPr>
          <w:p w14:paraId="05E5E20E"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162</w:t>
            </w:r>
          </w:p>
        </w:tc>
        <w:tc>
          <w:tcPr>
            <w:tcW w:w="607" w:type="dxa"/>
            <w:tcBorders>
              <w:top w:val="nil"/>
              <w:left w:val="nil"/>
              <w:bottom w:val="nil"/>
              <w:right w:val="nil"/>
            </w:tcBorders>
            <w:shd w:val="clear" w:color="auto" w:fill="auto"/>
            <w:noWrap/>
            <w:vAlign w:val="bottom"/>
            <w:hideMark/>
          </w:tcPr>
          <w:p w14:paraId="5F1DF851"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180</w:t>
            </w:r>
          </w:p>
        </w:tc>
        <w:tc>
          <w:tcPr>
            <w:tcW w:w="607" w:type="dxa"/>
            <w:tcBorders>
              <w:top w:val="nil"/>
              <w:left w:val="nil"/>
              <w:bottom w:val="nil"/>
              <w:right w:val="nil"/>
            </w:tcBorders>
            <w:shd w:val="clear" w:color="auto" w:fill="auto"/>
            <w:noWrap/>
            <w:vAlign w:val="bottom"/>
            <w:hideMark/>
          </w:tcPr>
          <w:p w14:paraId="1BCC3556"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163</w:t>
            </w:r>
          </w:p>
        </w:tc>
        <w:tc>
          <w:tcPr>
            <w:tcW w:w="734" w:type="dxa"/>
            <w:tcBorders>
              <w:top w:val="nil"/>
              <w:left w:val="nil"/>
              <w:bottom w:val="nil"/>
              <w:right w:val="nil"/>
            </w:tcBorders>
            <w:shd w:val="clear" w:color="auto" w:fill="auto"/>
            <w:noWrap/>
            <w:vAlign w:val="bottom"/>
            <w:hideMark/>
          </w:tcPr>
          <w:p w14:paraId="0426EC07"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128</w:t>
            </w:r>
          </w:p>
        </w:tc>
        <w:tc>
          <w:tcPr>
            <w:tcW w:w="734" w:type="dxa"/>
            <w:tcBorders>
              <w:top w:val="nil"/>
              <w:left w:val="nil"/>
              <w:bottom w:val="nil"/>
              <w:right w:val="nil"/>
            </w:tcBorders>
            <w:shd w:val="clear" w:color="auto" w:fill="auto"/>
            <w:noWrap/>
            <w:vAlign w:val="bottom"/>
            <w:hideMark/>
          </w:tcPr>
          <w:p w14:paraId="64397C77"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117</w:t>
            </w:r>
          </w:p>
        </w:tc>
        <w:tc>
          <w:tcPr>
            <w:tcW w:w="668" w:type="dxa"/>
            <w:tcBorders>
              <w:top w:val="nil"/>
              <w:left w:val="nil"/>
              <w:bottom w:val="nil"/>
              <w:right w:val="nil"/>
            </w:tcBorders>
            <w:shd w:val="clear" w:color="auto" w:fill="auto"/>
            <w:noWrap/>
            <w:vAlign w:val="bottom"/>
            <w:hideMark/>
          </w:tcPr>
          <w:p w14:paraId="0C68DCB7" w14:textId="77777777" w:rsidR="00605D93" w:rsidRPr="00605D93" w:rsidRDefault="00605D93" w:rsidP="00605D93">
            <w:pPr>
              <w:jc w:val="right"/>
              <w:rPr>
                <w:rFonts w:ascii="Aptos Narrow" w:eastAsia="Times New Roman" w:hAnsi="Aptos Narrow" w:cs="Times New Roman"/>
                <w:color w:val="000000"/>
                <w:lang w:eastAsia="en-GB"/>
              </w:rPr>
            </w:pPr>
          </w:p>
        </w:tc>
        <w:tc>
          <w:tcPr>
            <w:tcW w:w="706" w:type="dxa"/>
            <w:tcBorders>
              <w:top w:val="nil"/>
              <w:left w:val="nil"/>
              <w:bottom w:val="nil"/>
              <w:right w:val="nil"/>
            </w:tcBorders>
            <w:shd w:val="clear" w:color="auto" w:fill="auto"/>
            <w:noWrap/>
            <w:vAlign w:val="bottom"/>
            <w:hideMark/>
          </w:tcPr>
          <w:p w14:paraId="2DE81925" w14:textId="77777777" w:rsidR="00605D93" w:rsidRPr="00605D93" w:rsidRDefault="00605D93" w:rsidP="00605D93">
            <w:pPr>
              <w:rPr>
                <w:rFonts w:ascii="Times New Roman" w:eastAsia="Times New Roman" w:hAnsi="Times New Roman" w:cs="Times New Roman"/>
                <w:sz w:val="20"/>
                <w:szCs w:val="20"/>
                <w:lang w:eastAsia="en-GB"/>
              </w:rPr>
            </w:pPr>
          </w:p>
        </w:tc>
        <w:tc>
          <w:tcPr>
            <w:tcW w:w="916" w:type="dxa"/>
            <w:tcBorders>
              <w:top w:val="nil"/>
              <w:left w:val="nil"/>
              <w:bottom w:val="nil"/>
              <w:right w:val="nil"/>
            </w:tcBorders>
            <w:shd w:val="clear" w:color="auto" w:fill="auto"/>
            <w:noWrap/>
            <w:vAlign w:val="bottom"/>
            <w:hideMark/>
          </w:tcPr>
          <w:p w14:paraId="3C1970EA" w14:textId="77777777" w:rsidR="00605D93" w:rsidRPr="00605D93" w:rsidRDefault="00605D93" w:rsidP="00605D93">
            <w:pPr>
              <w:rPr>
                <w:rFonts w:ascii="Times New Roman" w:eastAsia="Times New Roman" w:hAnsi="Times New Roman" w:cs="Times New Roman"/>
                <w:sz w:val="20"/>
                <w:szCs w:val="20"/>
                <w:lang w:eastAsia="en-GB"/>
              </w:rPr>
            </w:pPr>
          </w:p>
        </w:tc>
      </w:tr>
      <w:tr w:rsidR="00605D93" w:rsidRPr="00605D93" w14:paraId="2461ADBD" w14:textId="77777777" w:rsidTr="00605D93">
        <w:trPr>
          <w:trHeight w:val="288"/>
        </w:trPr>
        <w:tc>
          <w:tcPr>
            <w:tcW w:w="999" w:type="dxa"/>
            <w:tcBorders>
              <w:top w:val="nil"/>
              <w:left w:val="nil"/>
              <w:bottom w:val="nil"/>
              <w:right w:val="nil"/>
            </w:tcBorders>
            <w:shd w:val="clear" w:color="auto" w:fill="auto"/>
            <w:noWrap/>
            <w:vAlign w:val="bottom"/>
            <w:hideMark/>
          </w:tcPr>
          <w:p w14:paraId="20730313" w14:textId="77777777" w:rsidR="00605D93" w:rsidRPr="00605D93" w:rsidRDefault="00605D93" w:rsidP="00605D93">
            <w:pPr>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Velvet Crab</w:t>
            </w:r>
          </w:p>
        </w:tc>
        <w:tc>
          <w:tcPr>
            <w:tcW w:w="1375" w:type="dxa"/>
            <w:tcBorders>
              <w:top w:val="nil"/>
              <w:left w:val="nil"/>
              <w:bottom w:val="nil"/>
              <w:right w:val="nil"/>
            </w:tcBorders>
            <w:shd w:val="clear" w:color="auto" w:fill="auto"/>
            <w:noWrap/>
            <w:vAlign w:val="bottom"/>
            <w:hideMark/>
          </w:tcPr>
          <w:p w14:paraId="7749B5A8"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158</w:t>
            </w:r>
          </w:p>
        </w:tc>
        <w:tc>
          <w:tcPr>
            <w:tcW w:w="668" w:type="dxa"/>
            <w:tcBorders>
              <w:top w:val="nil"/>
              <w:left w:val="nil"/>
              <w:bottom w:val="nil"/>
              <w:right w:val="nil"/>
            </w:tcBorders>
            <w:shd w:val="clear" w:color="auto" w:fill="auto"/>
            <w:noWrap/>
            <w:vAlign w:val="bottom"/>
            <w:hideMark/>
          </w:tcPr>
          <w:p w14:paraId="61CAF25A"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205</w:t>
            </w:r>
          </w:p>
        </w:tc>
        <w:tc>
          <w:tcPr>
            <w:tcW w:w="608" w:type="dxa"/>
            <w:tcBorders>
              <w:top w:val="nil"/>
              <w:left w:val="nil"/>
              <w:bottom w:val="nil"/>
              <w:right w:val="nil"/>
            </w:tcBorders>
            <w:shd w:val="clear" w:color="auto" w:fill="auto"/>
            <w:noWrap/>
            <w:vAlign w:val="bottom"/>
            <w:hideMark/>
          </w:tcPr>
          <w:p w14:paraId="41C05E82"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201</w:t>
            </w:r>
          </w:p>
        </w:tc>
        <w:tc>
          <w:tcPr>
            <w:tcW w:w="738" w:type="dxa"/>
            <w:tcBorders>
              <w:top w:val="nil"/>
              <w:left w:val="nil"/>
              <w:bottom w:val="nil"/>
              <w:right w:val="nil"/>
            </w:tcBorders>
            <w:shd w:val="clear" w:color="auto" w:fill="auto"/>
            <w:noWrap/>
            <w:vAlign w:val="bottom"/>
            <w:hideMark/>
          </w:tcPr>
          <w:p w14:paraId="0BF665B7"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229</w:t>
            </w:r>
          </w:p>
        </w:tc>
        <w:tc>
          <w:tcPr>
            <w:tcW w:w="607" w:type="dxa"/>
            <w:tcBorders>
              <w:top w:val="nil"/>
              <w:left w:val="nil"/>
              <w:bottom w:val="nil"/>
              <w:right w:val="nil"/>
            </w:tcBorders>
            <w:shd w:val="clear" w:color="auto" w:fill="auto"/>
            <w:noWrap/>
            <w:vAlign w:val="bottom"/>
            <w:hideMark/>
          </w:tcPr>
          <w:p w14:paraId="06A8D1B6"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279</w:t>
            </w:r>
          </w:p>
        </w:tc>
        <w:tc>
          <w:tcPr>
            <w:tcW w:w="607" w:type="dxa"/>
            <w:tcBorders>
              <w:top w:val="nil"/>
              <w:left w:val="nil"/>
              <w:bottom w:val="nil"/>
              <w:right w:val="nil"/>
            </w:tcBorders>
            <w:shd w:val="clear" w:color="auto" w:fill="auto"/>
            <w:noWrap/>
            <w:vAlign w:val="bottom"/>
            <w:hideMark/>
          </w:tcPr>
          <w:p w14:paraId="1581D763"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203</w:t>
            </w:r>
          </w:p>
        </w:tc>
        <w:tc>
          <w:tcPr>
            <w:tcW w:w="734" w:type="dxa"/>
            <w:tcBorders>
              <w:top w:val="nil"/>
              <w:left w:val="nil"/>
              <w:bottom w:val="nil"/>
              <w:right w:val="nil"/>
            </w:tcBorders>
            <w:shd w:val="clear" w:color="auto" w:fill="auto"/>
            <w:noWrap/>
            <w:vAlign w:val="bottom"/>
            <w:hideMark/>
          </w:tcPr>
          <w:p w14:paraId="3130A125"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241</w:t>
            </w:r>
          </w:p>
        </w:tc>
        <w:tc>
          <w:tcPr>
            <w:tcW w:w="734" w:type="dxa"/>
            <w:tcBorders>
              <w:top w:val="nil"/>
              <w:left w:val="nil"/>
              <w:bottom w:val="nil"/>
              <w:right w:val="nil"/>
            </w:tcBorders>
            <w:shd w:val="clear" w:color="auto" w:fill="auto"/>
            <w:noWrap/>
            <w:vAlign w:val="bottom"/>
            <w:hideMark/>
          </w:tcPr>
          <w:p w14:paraId="31A2DA6A"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260</w:t>
            </w:r>
          </w:p>
        </w:tc>
        <w:tc>
          <w:tcPr>
            <w:tcW w:w="668" w:type="dxa"/>
            <w:tcBorders>
              <w:top w:val="nil"/>
              <w:left w:val="nil"/>
              <w:bottom w:val="nil"/>
              <w:right w:val="nil"/>
            </w:tcBorders>
            <w:shd w:val="clear" w:color="auto" w:fill="auto"/>
            <w:noWrap/>
            <w:vAlign w:val="bottom"/>
            <w:hideMark/>
          </w:tcPr>
          <w:p w14:paraId="4FA1E368" w14:textId="77777777" w:rsidR="00605D93" w:rsidRPr="00605D93" w:rsidRDefault="00605D93" w:rsidP="00605D93">
            <w:pPr>
              <w:jc w:val="right"/>
              <w:rPr>
                <w:rFonts w:ascii="Aptos Narrow" w:eastAsia="Times New Roman" w:hAnsi="Aptos Narrow" w:cs="Times New Roman"/>
                <w:color w:val="000000"/>
                <w:lang w:eastAsia="en-GB"/>
              </w:rPr>
            </w:pPr>
          </w:p>
        </w:tc>
        <w:tc>
          <w:tcPr>
            <w:tcW w:w="706" w:type="dxa"/>
            <w:tcBorders>
              <w:top w:val="nil"/>
              <w:left w:val="nil"/>
              <w:bottom w:val="nil"/>
              <w:right w:val="nil"/>
            </w:tcBorders>
            <w:shd w:val="clear" w:color="auto" w:fill="auto"/>
            <w:noWrap/>
            <w:vAlign w:val="bottom"/>
            <w:hideMark/>
          </w:tcPr>
          <w:p w14:paraId="109DF0E3" w14:textId="77777777" w:rsidR="00605D93" w:rsidRPr="00605D93" w:rsidRDefault="00605D93" w:rsidP="00605D93">
            <w:pPr>
              <w:rPr>
                <w:rFonts w:ascii="Times New Roman" w:eastAsia="Times New Roman" w:hAnsi="Times New Roman" w:cs="Times New Roman"/>
                <w:sz w:val="20"/>
                <w:szCs w:val="20"/>
                <w:lang w:eastAsia="en-GB"/>
              </w:rPr>
            </w:pPr>
          </w:p>
        </w:tc>
        <w:tc>
          <w:tcPr>
            <w:tcW w:w="916" w:type="dxa"/>
            <w:tcBorders>
              <w:top w:val="nil"/>
              <w:left w:val="nil"/>
              <w:bottom w:val="nil"/>
              <w:right w:val="nil"/>
            </w:tcBorders>
            <w:shd w:val="clear" w:color="auto" w:fill="auto"/>
            <w:noWrap/>
            <w:vAlign w:val="bottom"/>
            <w:hideMark/>
          </w:tcPr>
          <w:p w14:paraId="162F01B8" w14:textId="77777777" w:rsidR="00605D93" w:rsidRPr="00605D93" w:rsidRDefault="00605D93" w:rsidP="00605D93">
            <w:pPr>
              <w:rPr>
                <w:rFonts w:ascii="Times New Roman" w:eastAsia="Times New Roman" w:hAnsi="Times New Roman" w:cs="Times New Roman"/>
                <w:sz w:val="20"/>
                <w:szCs w:val="20"/>
                <w:lang w:eastAsia="en-GB"/>
              </w:rPr>
            </w:pPr>
          </w:p>
        </w:tc>
      </w:tr>
      <w:tr w:rsidR="00605D93" w:rsidRPr="00605D93" w14:paraId="2DA68649" w14:textId="77777777" w:rsidTr="00605D93">
        <w:trPr>
          <w:trHeight w:val="288"/>
        </w:trPr>
        <w:tc>
          <w:tcPr>
            <w:tcW w:w="999" w:type="dxa"/>
            <w:tcBorders>
              <w:top w:val="nil"/>
              <w:left w:val="nil"/>
              <w:bottom w:val="nil"/>
              <w:right w:val="nil"/>
            </w:tcBorders>
            <w:shd w:val="clear" w:color="auto" w:fill="auto"/>
            <w:noWrap/>
            <w:vAlign w:val="bottom"/>
            <w:hideMark/>
          </w:tcPr>
          <w:p w14:paraId="5252E07C" w14:textId="77777777" w:rsidR="00605D93" w:rsidRPr="00605D93" w:rsidRDefault="00605D93" w:rsidP="00605D93">
            <w:pPr>
              <w:rPr>
                <w:rFonts w:ascii="Aptos Narrow" w:eastAsia="Times New Roman" w:hAnsi="Aptos Narrow" w:cs="Times New Roman"/>
                <w:color w:val="000000"/>
                <w:lang w:eastAsia="en-GB"/>
              </w:rPr>
            </w:pPr>
            <w:proofErr w:type="spellStart"/>
            <w:r w:rsidRPr="00605D93">
              <w:rPr>
                <w:rFonts w:ascii="Aptos Narrow" w:eastAsia="Times New Roman" w:hAnsi="Aptos Narrow" w:cs="Times New Roman"/>
                <w:color w:val="000000"/>
                <w:lang w:eastAsia="en-GB"/>
              </w:rPr>
              <w:t>Nephrops</w:t>
            </w:r>
            <w:proofErr w:type="spellEnd"/>
          </w:p>
        </w:tc>
        <w:tc>
          <w:tcPr>
            <w:tcW w:w="1375" w:type="dxa"/>
            <w:tcBorders>
              <w:top w:val="nil"/>
              <w:left w:val="nil"/>
              <w:bottom w:val="nil"/>
              <w:right w:val="nil"/>
            </w:tcBorders>
            <w:shd w:val="clear" w:color="auto" w:fill="auto"/>
            <w:noWrap/>
            <w:vAlign w:val="bottom"/>
            <w:hideMark/>
          </w:tcPr>
          <w:p w14:paraId="507AD10F"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1484</w:t>
            </w:r>
          </w:p>
        </w:tc>
        <w:tc>
          <w:tcPr>
            <w:tcW w:w="668" w:type="dxa"/>
            <w:tcBorders>
              <w:top w:val="nil"/>
              <w:left w:val="nil"/>
              <w:bottom w:val="nil"/>
              <w:right w:val="nil"/>
            </w:tcBorders>
            <w:shd w:val="clear" w:color="auto" w:fill="auto"/>
            <w:noWrap/>
            <w:vAlign w:val="bottom"/>
            <w:hideMark/>
          </w:tcPr>
          <w:p w14:paraId="12B30864"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1369</w:t>
            </w:r>
          </w:p>
        </w:tc>
        <w:tc>
          <w:tcPr>
            <w:tcW w:w="608" w:type="dxa"/>
            <w:tcBorders>
              <w:top w:val="nil"/>
              <w:left w:val="nil"/>
              <w:bottom w:val="nil"/>
              <w:right w:val="nil"/>
            </w:tcBorders>
            <w:shd w:val="clear" w:color="auto" w:fill="auto"/>
            <w:noWrap/>
            <w:vAlign w:val="bottom"/>
            <w:hideMark/>
          </w:tcPr>
          <w:p w14:paraId="795592EE"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1340</w:t>
            </w:r>
          </w:p>
        </w:tc>
        <w:tc>
          <w:tcPr>
            <w:tcW w:w="738" w:type="dxa"/>
            <w:tcBorders>
              <w:top w:val="nil"/>
              <w:left w:val="nil"/>
              <w:bottom w:val="nil"/>
              <w:right w:val="nil"/>
            </w:tcBorders>
            <w:shd w:val="clear" w:color="auto" w:fill="auto"/>
            <w:noWrap/>
            <w:vAlign w:val="bottom"/>
            <w:hideMark/>
          </w:tcPr>
          <w:p w14:paraId="62F2B3EA"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923</w:t>
            </w:r>
          </w:p>
        </w:tc>
        <w:tc>
          <w:tcPr>
            <w:tcW w:w="607" w:type="dxa"/>
            <w:tcBorders>
              <w:top w:val="nil"/>
              <w:left w:val="nil"/>
              <w:bottom w:val="nil"/>
              <w:right w:val="nil"/>
            </w:tcBorders>
            <w:shd w:val="clear" w:color="auto" w:fill="auto"/>
            <w:noWrap/>
            <w:vAlign w:val="bottom"/>
            <w:hideMark/>
          </w:tcPr>
          <w:p w14:paraId="13ECF0CD"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1055</w:t>
            </w:r>
          </w:p>
        </w:tc>
        <w:tc>
          <w:tcPr>
            <w:tcW w:w="607" w:type="dxa"/>
            <w:tcBorders>
              <w:top w:val="nil"/>
              <w:left w:val="nil"/>
              <w:bottom w:val="nil"/>
              <w:right w:val="nil"/>
            </w:tcBorders>
            <w:shd w:val="clear" w:color="auto" w:fill="auto"/>
            <w:noWrap/>
            <w:vAlign w:val="bottom"/>
            <w:hideMark/>
          </w:tcPr>
          <w:p w14:paraId="03DEA552"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1126</w:t>
            </w:r>
          </w:p>
        </w:tc>
        <w:tc>
          <w:tcPr>
            <w:tcW w:w="734" w:type="dxa"/>
            <w:tcBorders>
              <w:top w:val="nil"/>
              <w:left w:val="nil"/>
              <w:bottom w:val="nil"/>
              <w:right w:val="nil"/>
            </w:tcBorders>
            <w:shd w:val="clear" w:color="auto" w:fill="auto"/>
            <w:noWrap/>
            <w:vAlign w:val="bottom"/>
            <w:hideMark/>
          </w:tcPr>
          <w:p w14:paraId="0F78DAC9"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1406</w:t>
            </w:r>
          </w:p>
        </w:tc>
        <w:tc>
          <w:tcPr>
            <w:tcW w:w="734" w:type="dxa"/>
            <w:tcBorders>
              <w:top w:val="nil"/>
              <w:left w:val="nil"/>
              <w:bottom w:val="nil"/>
              <w:right w:val="nil"/>
            </w:tcBorders>
            <w:shd w:val="clear" w:color="auto" w:fill="auto"/>
            <w:noWrap/>
            <w:vAlign w:val="bottom"/>
            <w:hideMark/>
          </w:tcPr>
          <w:p w14:paraId="2A6E1A00"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1673</w:t>
            </w:r>
          </w:p>
        </w:tc>
        <w:tc>
          <w:tcPr>
            <w:tcW w:w="668" w:type="dxa"/>
            <w:tcBorders>
              <w:top w:val="nil"/>
              <w:left w:val="nil"/>
              <w:bottom w:val="nil"/>
              <w:right w:val="nil"/>
            </w:tcBorders>
            <w:shd w:val="clear" w:color="auto" w:fill="auto"/>
            <w:noWrap/>
            <w:vAlign w:val="bottom"/>
            <w:hideMark/>
          </w:tcPr>
          <w:p w14:paraId="5CE848B1" w14:textId="77777777" w:rsidR="00605D93" w:rsidRPr="00605D93" w:rsidRDefault="00605D93" w:rsidP="00605D93">
            <w:pPr>
              <w:jc w:val="right"/>
              <w:rPr>
                <w:rFonts w:ascii="Aptos Narrow" w:eastAsia="Times New Roman" w:hAnsi="Aptos Narrow" w:cs="Times New Roman"/>
                <w:color w:val="000000"/>
                <w:lang w:eastAsia="en-GB"/>
              </w:rPr>
            </w:pPr>
          </w:p>
        </w:tc>
        <w:tc>
          <w:tcPr>
            <w:tcW w:w="706" w:type="dxa"/>
            <w:tcBorders>
              <w:top w:val="nil"/>
              <w:left w:val="nil"/>
              <w:bottom w:val="nil"/>
              <w:right w:val="nil"/>
            </w:tcBorders>
            <w:shd w:val="clear" w:color="auto" w:fill="auto"/>
            <w:noWrap/>
            <w:vAlign w:val="bottom"/>
            <w:hideMark/>
          </w:tcPr>
          <w:p w14:paraId="56398E35" w14:textId="77777777" w:rsidR="00605D93" w:rsidRPr="00605D93" w:rsidRDefault="00605D93" w:rsidP="00605D93">
            <w:pPr>
              <w:rPr>
                <w:rFonts w:ascii="Times New Roman" w:eastAsia="Times New Roman" w:hAnsi="Times New Roman" w:cs="Times New Roman"/>
                <w:sz w:val="20"/>
                <w:szCs w:val="20"/>
                <w:lang w:eastAsia="en-GB"/>
              </w:rPr>
            </w:pPr>
          </w:p>
        </w:tc>
        <w:tc>
          <w:tcPr>
            <w:tcW w:w="916" w:type="dxa"/>
            <w:tcBorders>
              <w:top w:val="nil"/>
              <w:left w:val="nil"/>
              <w:bottom w:val="nil"/>
              <w:right w:val="nil"/>
            </w:tcBorders>
            <w:shd w:val="clear" w:color="auto" w:fill="auto"/>
            <w:noWrap/>
            <w:vAlign w:val="bottom"/>
            <w:hideMark/>
          </w:tcPr>
          <w:p w14:paraId="79117445" w14:textId="77777777" w:rsidR="00605D93" w:rsidRPr="00605D93" w:rsidRDefault="00605D93" w:rsidP="00605D93">
            <w:pPr>
              <w:rPr>
                <w:rFonts w:ascii="Times New Roman" w:eastAsia="Times New Roman" w:hAnsi="Times New Roman" w:cs="Times New Roman"/>
                <w:sz w:val="20"/>
                <w:szCs w:val="20"/>
                <w:lang w:eastAsia="en-GB"/>
              </w:rPr>
            </w:pPr>
          </w:p>
        </w:tc>
      </w:tr>
      <w:tr w:rsidR="00605D93" w:rsidRPr="00605D93" w14:paraId="6466E53A" w14:textId="77777777" w:rsidTr="00605D93">
        <w:trPr>
          <w:trHeight w:val="288"/>
        </w:trPr>
        <w:tc>
          <w:tcPr>
            <w:tcW w:w="999" w:type="dxa"/>
            <w:tcBorders>
              <w:top w:val="nil"/>
              <w:left w:val="nil"/>
              <w:bottom w:val="nil"/>
              <w:right w:val="nil"/>
            </w:tcBorders>
            <w:shd w:val="clear" w:color="auto" w:fill="auto"/>
            <w:noWrap/>
            <w:vAlign w:val="bottom"/>
            <w:hideMark/>
          </w:tcPr>
          <w:p w14:paraId="687A64E0" w14:textId="77777777" w:rsidR="00605D93" w:rsidRPr="00605D93" w:rsidRDefault="00605D93" w:rsidP="00605D93">
            <w:pPr>
              <w:rPr>
                <w:rFonts w:ascii="Times New Roman" w:eastAsia="Times New Roman" w:hAnsi="Times New Roman" w:cs="Times New Roman"/>
                <w:sz w:val="20"/>
                <w:szCs w:val="20"/>
                <w:lang w:eastAsia="en-GB"/>
              </w:rPr>
            </w:pPr>
          </w:p>
        </w:tc>
        <w:tc>
          <w:tcPr>
            <w:tcW w:w="1375" w:type="dxa"/>
            <w:tcBorders>
              <w:top w:val="nil"/>
              <w:left w:val="nil"/>
              <w:bottom w:val="nil"/>
              <w:right w:val="nil"/>
            </w:tcBorders>
            <w:shd w:val="clear" w:color="auto" w:fill="auto"/>
            <w:noWrap/>
            <w:vAlign w:val="bottom"/>
            <w:hideMark/>
          </w:tcPr>
          <w:p w14:paraId="3A7CD4B8" w14:textId="77777777" w:rsidR="00605D93" w:rsidRPr="00605D93" w:rsidRDefault="00605D93" w:rsidP="00605D93">
            <w:pPr>
              <w:rPr>
                <w:rFonts w:ascii="Times New Roman" w:eastAsia="Times New Roman" w:hAnsi="Times New Roman" w:cs="Times New Roman"/>
                <w:sz w:val="20"/>
                <w:szCs w:val="20"/>
                <w:lang w:eastAsia="en-GB"/>
              </w:rPr>
            </w:pPr>
          </w:p>
        </w:tc>
        <w:tc>
          <w:tcPr>
            <w:tcW w:w="668" w:type="dxa"/>
            <w:tcBorders>
              <w:top w:val="nil"/>
              <w:left w:val="nil"/>
              <w:bottom w:val="nil"/>
              <w:right w:val="nil"/>
            </w:tcBorders>
            <w:shd w:val="clear" w:color="auto" w:fill="auto"/>
            <w:noWrap/>
            <w:vAlign w:val="bottom"/>
            <w:hideMark/>
          </w:tcPr>
          <w:p w14:paraId="61F96D89" w14:textId="77777777" w:rsidR="00605D93" w:rsidRPr="00605D93" w:rsidRDefault="00605D93" w:rsidP="00605D93">
            <w:pPr>
              <w:rPr>
                <w:rFonts w:ascii="Times New Roman" w:eastAsia="Times New Roman" w:hAnsi="Times New Roman" w:cs="Times New Roman"/>
                <w:sz w:val="20"/>
                <w:szCs w:val="20"/>
                <w:lang w:eastAsia="en-GB"/>
              </w:rPr>
            </w:pPr>
          </w:p>
        </w:tc>
        <w:tc>
          <w:tcPr>
            <w:tcW w:w="608" w:type="dxa"/>
            <w:tcBorders>
              <w:top w:val="nil"/>
              <w:left w:val="nil"/>
              <w:bottom w:val="nil"/>
              <w:right w:val="nil"/>
            </w:tcBorders>
            <w:shd w:val="clear" w:color="auto" w:fill="auto"/>
            <w:noWrap/>
            <w:vAlign w:val="bottom"/>
            <w:hideMark/>
          </w:tcPr>
          <w:p w14:paraId="38EC00AE" w14:textId="77777777" w:rsidR="00605D93" w:rsidRPr="00605D93" w:rsidRDefault="00605D93" w:rsidP="00605D93">
            <w:pPr>
              <w:rPr>
                <w:rFonts w:ascii="Times New Roman" w:eastAsia="Times New Roman" w:hAnsi="Times New Roman" w:cs="Times New Roman"/>
                <w:sz w:val="20"/>
                <w:szCs w:val="20"/>
                <w:lang w:eastAsia="en-GB"/>
              </w:rPr>
            </w:pPr>
          </w:p>
        </w:tc>
        <w:tc>
          <w:tcPr>
            <w:tcW w:w="738" w:type="dxa"/>
            <w:tcBorders>
              <w:top w:val="nil"/>
              <w:left w:val="nil"/>
              <w:bottom w:val="nil"/>
              <w:right w:val="nil"/>
            </w:tcBorders>
            <w:shd w:val="clear" w:color="auto" w:fill="auto"/>
            <w:noWrap/>
            <w:vAlign w:val="bottom"/>
            <w:hideMark/>
          </w:tcPr>
          <w:p w14:paraId="50E2D9DE" w14:textId="77777777" w:rsidR="00605D93" w:rsidRPr="00605D93" w:rsidRDefault="00605D93" w:rsidP="00605D93">
            <w:pPr>
              <w:rPr>
                <w:rFonts w:ascii="Times New Roman" w:eastAsia="Times New Roman" w:hAnsi="Times New Roman" w:cs="Times New Roman"/>
                <w:sz w:val="20"/>
                <w:szCs w:val="20"/>
                <w:lang w:eastAsia="en-GB"/>
              </w:rPr>
            </w:pPr>
          </w:p>
        </w:tc>
        <w:tc>
          <w:tcPr>
            <w:tcW w:w="607" w:type="dxa"/>
            <w:tcBorders>
              <w:top w:val="nil"/>
              <w:left w:val="nil"/>
              <w:bottom w:val="nil"/>
              <w:right w:val="nil"/>
            </w:tcBorders>
            <w:shd w:val="clear" w:color="auto" w:fill="auto"/>
            <w:noWrap/>
            <w:vAlign w:val="bottom"/>
            <w:hideMark/>
          </w:tcPr>
          <w:p w14:paraId="29CCFE81" w14:textId="77777777" w:rsidR="00605D93" w:rsidRPr="00605D93" w:rsidRDefault="00605D93" w:rsidP="00605D93">
            <w:pPr>
              <w:rPr>
                <w:rFonts w:ascii="Times New Roman" w:eastAsia="Times New Roman" w:hAnsi="Times New Roman" w:cs="Times New Roman"/>
                <w:sz w:val="20"/>
                <w:szCs w:val="20"/>
                <w:lang w:eastAsia="en-GB"/>
              </w:rPr>
            </w:pPr>
          </w:p>
        </w:tc>
        <w:tc>
          <w:tcPr>
            <w:tcW w:w="607" w:type="dxa"/>
            <w:tcBorders>
              <w:top w:val="nil"/>
              <w:left w:val="nil"/>
              <w:bottom w:val="nil"/>
              <w:right w:val="nil"/>
            </w:tcBorders>
            <w:shd w:val="clear" w:color="auto" w:fill="auto"/>
            <w:noWrap/>
            <w:vAlign w:val="bottom"/>
            <w:hideMark/>
          </w:tcPr>
          <w:p w14:paraId="384C6112" w14:textId="77777777" w:rsidR="00605D93" w:rsidRPr="00605D93" w:rsidRDefault="00605D93" w:rsidP="00605D93">
            <w:pPr>
              <w:rPr>
                <w:rFonts w:ascii="Times New Roman" w:eastAsia="Times New Roman" w:hAnsi="Times New Roman" w:cs="Times New Roman"/>
                <w:sz w:val="20"/>
                <w:szCs w:val="20"/>
                <w:lang w:eastAsia="en-GB"/>
              </w:rPr>
            </w:pPr>
          </w:p>
        </w:tc>
        <w:tc>
          <w:tcPr>
            <w:tcW w:w="734" w:type="dxa"/>
            <w:tcBorders>
              <w:top w:val="nil"/>
              <w:left w:val="nil"/>
              <w:bottom w:val="nil"/>
              <w:right w:val="nil"/>
            </w:tcBorders>
            <w:shd w:val="clear" w:color="auto" w:fill="auto"/>
            <w:noWrap/>
            <w:vAlign w:val="bottom"/>
            <w:hideMark/>
          </w:tcPr>
          <w:p w14:paraId="6534D0F2" w14:textId="77777777" w:rsidR="00605D93" w:rsidRPr="00605D93" w:rsidRDefault="00605D93" w:rsidP="00605D93">
            <w:pPr>
              <w:rPr>
                <w:rFonts w:ascii="Times New Roman" w:eastAsia="Times New Roman" w:hAnsi="Times New Roman" w:cs="Times New Roman"/>
                <w:sz w:val="20"/>
                <w:szCs w:val="20"/>
                <w:lang w:eastAsia="en-GB"/>
              </w:rPr>
            </w:pPr>
          </w:p>
        </w:tc>
        <w:tc>
          <w:tcPr>
            <w:tcW w:w="734" w:type="dxa"/>
            <w:tcBorders>
              <w:top w:val="nil"/>
              <w:left w:val="nil"/>
              <w:bottom w:val="nil"/>
              <w:right w:val="nil"/>
            </w:tcBorders>
            <w:shd w:val="clear" w:color="auto" w:fill="auto"/>
            <w:noWrap/>
            <w:vAlign w:val="bottom"/>
            <w:hideMark/>
          </w:tcPr>
          <w:p w14:paraId="3640B2D9" w14:textId="77777777" w:rsidR="00605D93" w:rsidRPr="00605D93" w:rsidRDefault="00605D93" w:rsidP="00605D93">
            <w:pPr>
              <w:rPr>
                <w:rFonts w:ascii="Times New Roman" w:eastAsia="Times New Roman" w:hAnsi="Times New Roman" w:cs="Times New Roman"/>
                <w:sz w:val="20"/>
                <w:szCs w:val="20"/>
                <w:lang w:eastAsia="en-GB"/>
              </w:rPr>
            </w:pPr>
          </w:p>
        </w:tc>
        <w:tc>
          <w:tcPr>
            <w:tcW w:w="668" w:type="dxa"/>
            <w:tcBorders>
              <w:top w:val="nil"/>
              <w:left w:val="nil"/>
              <w:bottom w:val="nil"/>
              <w:right w:val="nil"/>
            </w:tcBorders>
            <w:shd w:val="clear" w:color="auto" w:fill="auto"/>
            <w:noWrap/>
            <w:vAlign w:val="bottom"/>
            <w:hideMark/>
          </w:tcPr>
          <w:p w14:paraId="6B1A0DFD" w14:textId="77777777" w:rsidR="00605D93" w:rsidRPr="00605D93" w:rsidRDefault="00605D93" w:rsidP="00605D93">
            <w:pPr>
              <w:rPr>
                <w:rFonts w:ascii="Times New Roman" w:eastAsia="Times New Roman" w:hAnsi="Times New Roman" w:cs="Times New Roman"/>
                <w:sz w:val="20"/>
                <w:szCs w:val="20"/>
                <w:lang w:eastAsia="en-GB"/>
              </w:rPr>
            </w:pPr>
          </w:p>
        </w:tc>
        <w:tc>
          <w:tcPr>
            <w:tcW w:w="706" w:type="dxa"/>
            <w:tcBorders>
              <w:top w:val="nil"/>
              <w:left w:val="nil"/>
              <w:bottom w:val="nil"/>
              <w:right w:val="nil"/>
            </w:tcBorders>
            <w:shd w:val="clear" w:color="auto" w:fill="auto"/>
            <w:noWrap/>
            <w:vAlign w:val="bottom"/>
            <w:hideMark/>
          </w:tcPr>
          <w:p w14:paraId="619796F9" w14:textId="77777777" w:rsidR="00605D93" w:rsidRPr="00605D93" w:rsidRDefault="00605D93" w:rsidP="00605D93">
            <w:pPr>
              <w:rPr>
                <w:rFonts w:ascii="Times New Roman" w:eastAsia="Times New Roman" w:hAnsi="Times New Roman" w:cs="Times New Roman"/>
                <w:sz w:val="20"/>
                <w:szCs w:val="20"/>
                <w:lang w:eastAsia="en-GB"/>
              </w:rPr>
            </w:pPr>
          </w:p>
        </w:tc>
        <w:tc>
          <w:tcPr>
            <w:tcW w:w="916" w:type="dxa"/>
            <w:tcBorders>
              <w:top w:val="nil"/>
              <w:left w:val="nil"/>
              <w:bottom w:val="nil"/>
              <w:right w:val="nil"/>
            </w:tcBorders>
            <w:shd w:val="clear" w:color="auto" w:fill="auto"/>
            <w:noWrap/>
            <w:vAlign w:val="bottom"/>
            <w:hideMark/>
          </w:tcPr>
          <w:p w14:paraId="0F87B63C" w14:textId="77777777" w:rsidR="00605D93" w:rsidRPr="00605D93" w:rsidRDefault="00605D93" w:rsidP="00605D93">
            <w:pPr>
              <w:rPr>
                <w:rFonts w:ascii="Times New Roman" w:eastAsia="Times New Roman" w:hAnsi="Times New Roman" w:cs="Times New Roman"/>
                <w:sz w:val="20"/>
                <w:szCs w:val="20"/>
                <w:lang w:eastAsia="en-GB"/>
              </w:rPr>
            </w:pPr>
          </w:p>
        </w:tc>
      </w:tr>
      <w:tr w:rsidR="00605D93" w:rsidRPr="00605D93" w14:paraId="2511BC10" w14:textId="77777777" w:rsidTr="00605D93">
        <w:trPr>
          <w:trHeight w:val="288"/>
        </w:trPr>
        <w:tc>
          <w:tcPr>
            <w:tcW w:w="999" w:type="dxa"/>
            <w:tcBorders>
              <w:top w:val="nil"/>
              <w:left w:val="nil"/>
              <w:bottom w:val="nil"/>
              <w:right w:val="nil"/>
            </w:tcBorders>
            <w:shd w:val="clear" w:color="auto" w:fill="auto"/>
            <w:noWrap/>
            <w:vAlign w:val="bottom"/>
            <w:hideMark/>
          </w:tcPr>
          <w:p w14:paraId="5A74BC35" w14:textId="77777777" w:rsidR="00605D93" w:rsidRPr="00605D93" w:rsidRDefault="00605D93" w:rsidP="00605D93">
            <w:pPr>
              <w:rPr>
                <w:rFonts w:ascii="Times New Roman" w:eastAsia="Times New Roman" w:hAnsi="Times New Roman" w:cs="Times New Roman"/>
                <w:sz w:val="20"/>
                <w:szCs w:val="20"/>
                <w:lang w:eastAsia="en-GB"/>
              </w:rPr>
            </w:pPr>
          </w:p>
        </w:tc>
        <w:tc>
          <w:tcPr>
            <w:tcW w:w="1375" w:type="dxa"/>
            <w:tcBorders>
              <w:top w:val="nil"/>
              <w:left w:val="nil"/>
              <w:bottom w:val="nil"/>
              <w:right w:val="nil"/>
            </w:tcBorders>
            <w:shd w:val="clear" w:color="auto" w:fill="auto"/>
            <w:noWrap/>
            <w:vAlign w:val="bottom"/>
            <w:hideMark/>
          </w:tcPr>
          <w:p w14:paraId="4B652ACC"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2015</w:t>
            </w:r>
          </w:p>
        </w:tc>
        <w:tc>
          <w:tcPr>
            <w:tcW w:w="668" w:type="dxa"/>
            <w:tcBorders>
              <w:top w:val="nil"/>
              <w:left w:val="nil"/>
              <w:bottom w:val="nil"/>
              <w:right w:val="nil"/>
            </w:tcBorders>
            <w:shd w:val="clear" w:color="auto" w:fill="auto"/>
            <w:noWrap/>
            <w:vAlign w:val="bottom"/>
            <w:hideMark/>
          </w:tcPr>
          <w:p w14:paraId="0327C362"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2014</w:t>
            </w:r>
          </w:p>
        </w:tc>
        <w:tc>
          <w:tcPr>
            <w:tcW w:w="608" w:type="dxa"/>
            <w:tcBorders>
              <w:top w:val="nil"/>
              <w:left w:val="nil"/>
              <w:bottom w:val="nil"/>
              <w:right w:val="nil"/>
            </w:tcBorders>
            <w:shd w:val="clear" w:color="auto" w:fill="auto"/>
            <w:noWrap/>
            <w:vAlign w:val="bottom"/>
            <w:hideMark/>
          </w:tcPr>
          <w:p w14:paraId="277F2FF7"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2013</w:t>
            </w:r>
          </w:p>
        </w:tc>
        <w:tc>
          <w:tcPr>
            <w:tcW w:w="738" w:type="dxa"/>
            <w:tcBorders>
              <w:top w:val="nil"/>
              <w:left w:val="nil"/>
              <w:bottom w:val="nil"/>
              <w:right w:val="nil"/>
            </w:tcBorders>
            <w:shd w:val="clear" w:color="auto" w:fill="auto"/>
            <w:noWrap/>
            <w:vAlign w:val="bottom"/>
            <w:hideMark/>
          </w:tcPr>
          <w:p w14:paraId="555FD466"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2012</w:t>
            </w:r>
          </w:p>
        </w:tc>
        <w:tc>
          <w:tcPr>
            <w:tcW w:w="607" w:type="dxa"/>
            <w:tcBorders>
              <w:top w:val="nil"/>
              <w:left w:val="nil"/>
              <w:bottom w:val="nil"/>
              <w:right w:val="nil"/>
            </w:tcBorders>
            <w:shd w:val="clear" w:color="auto" w:fill="auto"/>
            <w:noWrap/>
            <w:vAlign w:val="bottom"/>
            <w:hideMark/>
          </w:tcPr>
          <w:p w14:paraId="58642A57"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2011</w:t>
            </w:r>
          </w:p>
        </w:tc>
        <w:tc>
          <w:tcPr>
            <w:tcW w:w="607" w:type="dxa"/>
            <w:tcBorders>
              <w:top w:val="nil"/>
              <w:left w:val="nil"/>
              <w:bottom w:val="nil"/>
              <w:right w:val="nil"/>
            </w:tcBorders>
            <w:shd w:val="clear" w:color="auto" w:fill="auto"/>
            <w:noWrap/>
            <w:vAlign w:val="bottom"/>
            <w:hideMark/>
          </w:tcPr>
          <w:p w14:paraId="15B92AEB"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2010</w:t>
            </w:r>
          </w:p>
        </w:tc>
        <w:tc>
          <w:tcPr>
            <w:tcW w:w="734" w:type="dxa"/>
            <w:tcBorders>
              <w:top w:val="nil"/>
              <w:left w:val="nil"/>
              <w:bottom w:val="nil"/>
              <w:right w:val="nil"/>
            </w:tcBorders>
            <w:shd w:val="clear" w:color="auto" w:fill="auto"/>
            <w:noWrap/>
            <w:vAlign w:val="bottom"/>
            <w:hideMark/>
          </w:tcPr>
          <w:p w14:paraId="7BB02EA4"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2009</w:t>
            </w:r>
          </w:p>
        </w:tc>
        <w:tc>
          <w:tcPr>
            <w:tcW w:w="734" w:type="dxa"/>
            <w:tcBorders>
              <w:top w:val="nil"/>
              <w:left w:val="nil"/>
              <w:bottom w:val="nil"/>
              <w:right w:val="nil"/>
            </w:tcBorders>
            <w:shd w:val="clear" w:color="auto" w:fill="auto"/>
            <w:noWrap/>
            <w:vAlign w:val="bottom"/>
            <w:hideMark/>
          </w:tcPr>
          <w:p w14:paraId="30FA4F67"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2008</w:t>
            </w:r>
          </w:p>
        </w:tc>
        <w:tc>
          <w:tcPr>
            <w:tcW w:w="668" w:type="dxa"/>
            <w:tcBorders>
              <w:top w:val="nil"/>
              <w:left w:val="nil"/>
              <w:bottom w:val="nil"/>
              <w:right w:val="nil"/>
            </w:tcBorders>
            <w:shd w:val="clear" w:color="auto" w:fill="auto"/>
            <w:noWrap/>
            <w:vAlign w:val="bottom"/>
            <w:hideMark/>
          </w:tcPr>
          <w:p w14:paraId="0DC4E5C8" w14:textId="77777777" w:rsidR="00605D93" w:rsidRPr="00605D93" w:rsidRDefault="00605D93" w:rsidP="00605D93">
            <w:pPr>
              <w:jc w:val="right"/>
              <w:rPr>
                <w:rFonts w:ascii="Aptos Narrow" w:eastAsia="Times New Roman" w:hAnsi="Aptos Narrow" w:cs="Times New Roman"/>
                <w:color w:val="000000"/>
                <w:lang w:eastAsia="en-GB"/>
              </w:rPr>
            </w:pPr>
          </w:p>
        </w:tc>
        <w:tc>
          <w:tcPr>
            <w:tcW w:w="706" w:type="dxa"/>
            <w:tcBorders>
              <w:top w:val="nil"/>
              <w:left w:val="nil"/>
              <w:bottom w:val="nil"/>
              <w:right w:val="nil"/>
            </w:tcBorders>
            <w:shd w:val="clear" w:color="auto" w:fill="auto"/>
            <w:noWrap/>
            <w:vAlign w:val="bottom"/>
            <w:hideMark/>
          </w:tcPr>
          <w:p w14:paraId="55AFE872" w14:textId="77777777" w:rsidR="00605D93" w:rsidRPr="00605D93" w:rsidRDefault="00605D93" w:rsidP="00605D93">
            <w:pPr>
              <w:rPr>
                <w:rFonts w:ascii="Times New Roman" w:eastAsia="Times New Roman" w:hAnsi="Times New Roman" w:cs="Times New Roman"/>
                <w:sz w:val="20"/>
                <w:szCs w:val="20"/>
                <w:lang w:eastAsia="en-GB"/>
              </w:rPr>
            </w:pPr>
          </w:p>
        </w:tc>
        <w:tc>
          <w:tcPr>
            <w:tcW w:w="916" w:type="dxa"/>
            <w:tcBorders>
              <w:top w:val="nil"/>
              <w:left w:val="nil"/>
              <w:bottom w:val="nil"/>
              <w:right w:val="nil"/>
            </w:tcBorders>
            <w:shd w:val="clear" w:color="auto" w:fill="auto"/>
            <w:noWrap/>
            <w:vAlign w:val="bottom"/>
            <w:hideMark/>
          </w:tcPr>
          <w:p w14:paraId="58753F7E" w14:textId="77777777" w:rsidR="00605D93" w:rsidRPr="00605D93" w:rsidRDefault="00605D93" w:rsidP="00605D93">
            <w:pPr>
              <w:rPr>
                <w:rFonts w:ascii="Times New Roman" w:eastAsia="Times New Roman" w:hAnsi="Times New Roman" w:cs="Times New Roman"/>
                <w:sz w:val="20"/>
                <w:szCs w:val="20"/>
                <w:lang w:eastAsia="en-GB"/>
              </w:rPr>
            </w:pPr>
          </w:p>
        </w:tc>
      </w:tr>
      <w:tr w:rsidR="00605D93" w:rsidRPr="00605D93" w14:paraId="5E7ED32C" w14:textId="77777777" w:rsidTr="00605D93">
        <w:trPr>
          <w:trHeight w:val="288"/>
        </w:trPr>
        <w:tc>
          <w:tcPr>
            <w:tcW w:w="999" w:type="dxa"/>
            <w:tcBorders>
              <w:top w:val="nil"/>
              <w:left w:val="nil"/>
              <w:bottom w:val="nil"/>
              <w:right w:val="nil"/>
            </w:tcBorders>
            <w:shd w:val="clear" w:color="auto" w:fill="auto"/>
            <w:noWrap/>
            <w:vAlign w:val="bottom"/>
            <w:hideMark/>
          </w:tcPr>
          <w:p w14:paraId="34686BE2" w14:textId="77777777" w:rsidR="00605D93" w:rsidRPr="00605D93" w:rsidRDefault="00605D93" w:rsidP="00605D93">
            <w:pPr>
              <w:rPr>
                <w:rFonts w:ascii="Times New Roman" w:eastAsia="Times New Roman" w:hAnsi="Times New Roman" w:cs="Times New Roman"/>
                <w:sz w:val="20"/>
                <w:szCs w:val="20"/>
                <w:lang w:eastAsia="en-GB"/>
              </w:rPr>
            </w:pPr>
          </w:p>
        </w:tc>
        <w:tc>
          <w:tcPr>
            <w:tcW w:w="1375" w:type="dxa"/>
            <w:tcBorders>
              <w:top w:val="nil"/>
              <w:left w:val="nil"/>
              <w:bottom w:val="nil"/>
              <w:right w:val="nil"/>
            </w:tcBorders>
            <w:shd w:val="clear" w:color="auto" w:fill="auto"/>
            <w:noWrap/>
            <w:vAlign w:val="bottom"/>
            <w:hideMark/>
          </w:tcPr>
          <w:p w14:paraId="24FF8E2D" w14:textId="77777777" w:rsidR="00605D93" w:rsidRPr="00605D93" w:rsidRDefault="00605D93" w:rsidP="00605D93">
            <w:pPr>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Tonnage</w:t>
            </w:r>
          </w:p>
        </w:tc>
        <w:tc>
          <w:tcPr>
            <w:tcW w:w="668" w:type="dxa"/>
            <w:tcBorders>
              <w:top w:val="nil"/>
              <w:left w:val="nil"/>
              <w:bottom w:val="nil"/>
              <w:right w:val="nil"/>
            </w:tcBorders>
            <w:shd w:val="clear" w:color="auto" w:fill="auto"/>
            <w:noWrap/>
            <w:vAlign w:val="bottom"/>
            <w:hideMark/>
          </w:tcPr>
          <w:p w14:paraId="7AFE1C5A" w14:textId="77777777" w:rsidR="00605D93" w:rsidRPr="00605D93" w:rsidRDefault="00605D93" w:rsidP="00605D93">
            <w:pPr>
              <w:rPr>
                <w:rFonts w:ascii="Aptos Narrow" w:eastAsia="Times New Roman" w:hAnsi="Aptos Narrow" w:cs="Times New Roman"/>
                <w:color w:val="000000"/>
                <w:lang w:eastAsia="en-GB"/>
              </w:rPr>
            </w:pPr>
          </w:p>
        </w:tc>
        <w:tc>
          <w:tcPr>
            <w:tcW w:w="608" w:type="dxa"/>
            <w:tcBorders>
              <w:top w:val="nil"/>
              <w:left w:val="nil"/>
              <w:bottom w:val="nil"/>
              <w:right w:val="nil"/>
            </w:tcBorders>
            <w:shd w:val="clear" w:color="auto" w:fill="auto"/>
            <w:noWrap/>
            <w:vAlign w:val="bottom"/>
            <w:hideMark/>
          </w:tcPr>
          <w:p w14:paraId="019297E5" w14:textId="77777777" w:rsidR="00605D93" w:rsidRPr="00605D93" w:rsidRDefault="00605D93" w:rsidP="00605D93">
            <w:pPr>
              <w:rPr>
                <w:rFonts w:ascii="Times New Roman" w:eastAsia="Times New Roman" w:hAnsi="Times New Roman" w:cs="Times New Roman"/>
                <w:sz w:val="20"/>
                <w:szCs w:val="20"/>
                <w:lang w:eastAsia="en-GB"/>
              </w:rPr>
            </w:pPr>
          </w:p>
        </w:tc>
        <w:tc>
          <w:tcPr>
            <w:tcW w:w="738" w:type="dxa"/>
            <w:tcBorders>
              <w:top w:val="nil"/>
              <w:left w:val="nil"/>
              <w:bottom w:val="nil"/>
              <w:right w:val="nil"/>
            </w:tcBorders>
            <w:shd w:val="clear" w:color="auto" w:fill="auto"/>
            <w:noWrap/>
            <w:vAlign w:val="bottom"/>
            <w:hideMark/>
          </w:tcPr>
          <w:p w14:paraId="6FD9CE95" w14:textId="77777777" w:rsidR="00605D93" w:rsidRPr="00605D93" w:rsidRDefault="00605D93" w:rsidP="00605D93">
            <w:pPr>
              <w:rPr>
                <w:rFonts w:ascii="Times New Roman" w:eastAsia="Times New Roman" w:hAnsi="Times New Roman" w:cs="Times New Roman"/>
                <w:sz w:val="20"/>
                <w:szCs w:val="20"/>
                <w:lang w:eastAsia="en-GB"/>
              </w:rPr>
            </w:pPr>
          </w:p>
        </w:tc>
        <w:tc>
          <w:tcPr>
            <w:tcW w:w="607" w:type="dxa"/>
            <w:tcBorders>
              <w:top w:val="nil"/>
              <w:left w:val="nil"/>
              <w:bottom w:val="nil"/>
              <w:right w:val="nil"/>
            </w:tcBorders>
            <w:shd w:val="clear" w:color="auto" w:fill="auto"/>
            <w:noWrap/>
            <w:vAlign w:val="bottom"/>
            <w:hideMark/>
          </w:tcPr>
          <w:p w14:paraId="11D71249" w14:textId="77777777" w:rsidR="00605D93" w:rsidRPr="00605D93" w:rsidRDefault="00605D93" w:rsidP="00605D93">
            <w:pPr>
              <w:rPr>
                <w:rFonts w:ascii="Times New Roman" w:eastAsia="Times New Roman" w:hAnsi="Times New Roman" w:cs="Times New Roman"/>
                <w:sz w:val="20"/>
                <w:szCs w:val="20"/>
                <w:lang w:eastAsia="en-GB"/>
              </w:rPr>
            </w:pPr>
          </w:p>
        </w:tc>
        <w:tc>
          <w:tcPr>
            <w:tcW w:w="607" w:type="dxa"/>
            <w:tcBorders>
              <w:top w:val="nil"/>
              <w:left w:val="nil"/>
              <w:bottom w:val="nil"/>
              <w:right w:val="nil"/>
            </w:tcBorders>
            <w:shd w:val="clear" w:color="auto" w:fill="auto"/>
            <w:noWrap/>
            <w:vAlign w:val="bottom"/>
            <w:hideMark/>
          </w:tcPr>
          <w:p w14:paraId="02E5259B" w14:textId="77777777" w:rsidR="00605D93" w:rsidRPr="00605D93" w:rsidRDefault="00605D93" w:rsidP="00605D93">
            <w:pPr>
              <w:rPr>
                <w:rFonts w:ascii="Times New Roman" w:eastAsia="Times New Roman" w:hAnsi="Times New Roman" w:cs="Times New Roman"/>
                <w:sz w:val="20"/>
                <w:szCs w:val="20"/>
                <w:lang w:eastAsia="en-GB"/>
              </w:rPr>
            </w:pPr>
          </w:p>
        </w:tc>
        <w:tc>
          <w:tcPr>
            <w:tcW w:w="734" w:type="dxa"/>
            <w:tcBorders>
              <w:top w:val="nil"/>
              <w:left w:val="nil"/>
              <w:bottom w:val="nil"/>
              <w:right w:val="nil"/>
            </w:tcBorders>
            <w:shd w:val="clear" w:color="auto" w:fill="auto"/>
            <w:noWrap/>
            <w:vAlign w:val="bottom"/>
            <w:hideMark/>
          </w:tcPr>
          <w:p w14:paraId="2BE06FCB" w14:textId="77777777" w:rsidR="00605D93" w:rsidRPr="00605D93" w:rsidRDefault="00605D93" w:rsidP="00605D93">
            <w:pPr>
              <w:rPr>
                <w:rFonts w:ascii="Times New Roman" w:eastAsia="Times New Roman" w:hAnsi="Times New Roman" w:cs="Times New Roman"/>
                <w:sz w:val="20"/>
                <w:szCs w:val="20"/>
                <w:lang w:eastAsia="en-GB"/>
              </w:rPr>
            </w:pPr>
          </w:p>
        </w:tc>
        <w:tc>
          <w:tcPr>
            <w:tcW w:w="734" w:type="dxa"/>
            <w:tcBorders>
              <w:top w:val="nil"/>
              <w:left w:val="nil"/>
              <w:bottom w:val="nil"/>
              <w:right w:val="nil"/>
            </w:tcBorders>
            <w:shd w:val="clear" w:color="auto" w:fill="auto"/>
            <w:noWrap/>
            <w:vAlign w:val="bottom"/>
            <w:hideMark/>
          </w:tcPr>
          <w:p w14:paraId="5C2D9956" w14:textId="77777777" w:rsidR="00605D93" w:rsidRPr="00605D93" w:rsidRDefault="00605D93" w:rsidP="00605D93">
            <w:pPr>
              <w:rPr>
                <w:rFonts w:ascii="Times New Roman" w:eastAsia="Times New Roman" w:hAnsi="Times New Roman" w:cs="Times New Roman"/>
                <w:sz w:val="20"/>
                <w:szCs w:val="20"/>
                <w:lang w:eastAsia="en-GB"/>
              </w:rPr>
            </w:pPr>
          </w:p>
        </w:tc>
        <w:tc>
          <w:tcPr>
            <w:tcW w:w="668" w:type="dxa"/>
            <w:tcBorders>
              <w:top w:val="nil"/>
              <w:left w:val="nil"/>
              <w:bottom w:val="nil"/>
              <w:right w:val="nil"/>
            </w:tcBorders>
            <w:shd w:val="clear" w:color="auto" w:fill="auto"/>
            <w:noWrap/>
            <w:vAlign w:val="bottom"/>
            <w:hideMark/>
          </w:tcPr>
          <w:p w14:paraId="5C6059DF" w14:textId="77777777" w:rsidR="00605D93" w:rsidRPr="00605D93" w:rsidRDefault="00605D93" w:rsidP="00605D93">
            <w:pPr>
              <w:rPr>
                <w:rFonts w:ascii="Times New Roman" w:eastAsia="Times New Roman" w:hAnsi="Times New Roman" w:cs="Times New Roman"/>
                <w:sz w:val="20"/>
                <w:szCs w:val="20"/>
                <w:lang w:eastAsia="en-GB"/>
              </w:rPr>
            </w:pPr>
          </w:p>
        </w:tc>
        <w:tc>
          <w:tcPr>
            <w:tcW w:w="706" w:type="dxa"/>
            <w:tcBorders>
              <w:top w:val="nil"/>
              <w:left w:val="nil"/>
              <w:bottom w:val="nil"/>
              <w:right w:val="nil"/>
            </w:tcBorders>
            <w:shd w:val="clear" w:color="auto" w:fill="auto"/>
            <w:noWrap/>
            <w:vAlign w:val="bottom"/>
            <w:hideMark/>
          </w:tcPr>
          <w:p w14:paraId="7764B3D9" w14:textId="77777777" w:rsidR="00605D93" w:rsidRPr="00605D93" w:rsidRDefault="00605D93" w:rsidP="00605D93">
            <w:pPr>
              <w:rPr>
                <w:rFonts w:ascii="Times New Roman" w:eastAsia="Times New Roman" w:hAnsi="Times New Roman" w:cs="Times New Roman"/>
                <w:sz w:val="20"/>
                <w:szCs w:val="20"/>
                <w:lang w:eastAsia="en-GB"/>
              </w:rPr>
            </w:pPr>
          </w:p>
        </w:tc>
        <w:tc>
          <w:tcPr>
            <w:tcW w:w="916" w:type="dxa"/>
            <w:tcBorders>
              <w:top w:val="nil"/>
              <w:left w:val="nil"/>
              <w:bottom w:val="nil"/>
              <w:right w:val="nil"/>
            </w:tcBorders>
            <w:shd w:val="clear" w:color="auto" w:fill="auto"/>
            <w:noWrap/>
            <w:vAlign w:val="bottom"/>
            <w:hideMark/>
          </w:tcPr>
          <w:p w14:paraId="6D5484FD" w14:textId="77777777" w:rsidR="00605D93" w:rsidRPr="00605D93" w:rsidRDefault="00605D93" w:rsidP="00605D93">
            <w:pPr>
              <w:rPr>
                <w:rFonts w:ascii="Times New Roman" w:eastAsia="Times New Roman" w:hAnsi="Times New Roman" w:cs="Times New Roman"/>
                <w:sz w:val="20"/>
                <w:szCs w:val="20"/>
                <w:lang w:eastAsia="en-GB"/>
              </w:rPr>
            </w:pPr>
          </w:p>
        </w:tc>
      </w:tr>
      <w:tr w:rsidR="00605D93" w:rsidRPr="00605D93" w14:paraId="32573B0A" w14:textId="77777777" w:rsidTr="00605D93">
        <w:trPr>
          <w:trHeight w:val="288"/>
        </w:trPr>
        <w:tc>
          <w:tcPr>
            <w:tcW w:w="999" w:type="dxa"/>
            <w:tcBorders>
              <w:top w:val="nil"/>
              <w:left w:val="nil"/>
              <w:bottom w:val="nil"/>
              <w:right w:val="nil"/>
            </w:tcBorders>
            <w:shd w:val="clear" w:color="auto" w:fill="auto"/>
            <w:noWrap/>
            <w:vAlign w:val="bottom"/>
            <w:hideMark/>
          </w:tcPr>
          <w:p w14:paraId="4278232A" w14:textId="77777777" w:rsidR="00605D93" w:rsidRPr="00605D93" w:rsidRDefault="00605D93" w:rsidP="00605D93">
            <w:pPr>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Edible Crab</w:t>
            </w:r>
          </w:p>
        </w:tc>
        <w:tc>
          <w:tcPr>
            <w:tcW w:w="1375" w:type="dxa"/>
            <w:tcBorders>
              <w:top w:val="nil"/>
              <w:left w:val="nil"/>
              <w:bottom w:val="nil"/>
              <w:right w:val="nil"/>
            </w:tcBorders>
            <w:shd w:val="clear" w:color="auto" w:fill="auto"/>
            <w:noWrap/>
            <w:vAlign w:val="bottom"/>
            <w:hideMark/>
          </w:tcPr>
          <w:p w14:paraId="15E9D67B"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777</w:t>
            </w:r>
          </w:p>
        </w:tc>
        <w:tc>
          <w:tcPr>
            <w:tcW w:w="668" w:type="dxa"/>
            <w:tcBorders>
              <w:top w:val="nil"/>
              <w:left w:val="nil"/>
              <w:bottom w:val="nil"/>
              <w:right w:val="nil"/>
            </w:tcBorders>
            <w:shd w:val="clear" w:color="auto" w:fill="auto"/>
            <w:noWrap/>
            <w:vAlign w:val="bottom"/>
            <w:hideMark/>
          </w:tcPr>
          <w:p w14:paraId="46D5E674"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934</w:t>
            </w:r>
          </w:p>
        </w:tc>
        <w:tc>
          <w:tcPr>
            <w:tcW w:w="608" w:type="dxa"/>
            <w:tcBorders>
              <w:top w:val="nil"/>
              <w:left w:val="nil"/>
              <w:bottom w:val="nil"/>
              <w:right w:val="nil"/>
            </w:tcBorders>
            <w:shd w:val="clear" w:color="auto" w:fill="auto"/>
            <w:noWrap/>
            <w:vAlign w:val="bottom"/>
            <w:hideMark/>
          </w:tcPr>
          <w:p w14:paraId="16F6CBB5"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801</w:t>
            </w:r>
          </w:p>
        </w:tc>
        <w:tc>
          <w:tcPr>
            <w:tcW w:w="738" w:type="dxa"/>
            <w:tcBorders>
              <w:top w:val="nil"/>
              <w:left w:val="nil"/>
              <w:bottom w:val="nil"/>
              <w:right w:val="nil"/>
            </w:tcBorders>
            <w:shd w:val="clear" w:color="auto" w:fill="auto"/>
            <w:noWrap/>
            <w:vAlign w:val="bottom"/>
            <w:hideMark/>
          </w:tcPr>
          <w:p w14:paraId="14F190E2"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725</w:t>
            </w:r>
          </w:p>
        </w:tc>
        <w:tc>
          <w:tcPr>
            <w:tcW w:w="607" w:type="dxa"/>
            <w:tcBorders>
              <w:top w:val="nil"/>
              <w:left w:val="nil"/>
              <w:bottom w:val="nil"/>
              <w:right w:val="nil"/>
            </w:tcBorders>
            <w:shd w:val="clear" w:color="auto" w:fill="auto"/>
            <w:noWrap/>
            <w:vAlign w:val="bottom"/>
            <w:hideMark/>
          </w:tcPr>
          <w:p w14:paraId="124FF570"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775</w:t>
            </w:r>
          </w:p>
        </w:tc>
        <w:tc>
          <w:tcPr>
            <w:tcW w:w="607" w:type="dxa"/>
            <w:tcBorders>
              <w:top w:val="nil"/>
              <w:left w:val="nil"/>
              <w:bottom w:val="nil"/>
              <w:right w:val="nil"/>
            </w:tcBorders>
            <w:shd w:val="clear" w:color="auto" w:fill="auto"/>
            <w:noWrap/>
            <w:vAlign w:val="bottom"/>
            <w:hideMark/>
          </w:tcPr>
          <w:p w14:paraId="20877A2B"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688</w:t>
            </w:r>
          </w:p>
        </w:tc>
        <w:tc>
          <w:tcPr>
            <w:tcW w:w="734" w:type="dxa"/>
            <w:tcBorders>
              <w:top w:val="nil"/>
              <w:left w:val="nil"/>
              <w:bottom w:val="nil"/>
              <w:right w:val="nil"/>
            </w:tcBorders>
            <w:shd w:val="clear" w:color="auto" w:fill="auto"/>
            <w:noWrap/>
            <w:vAlign w:val="bottom"/>
            <w:hideMark/>
          </w:tcPr>
          <w:p w14:paraId="08668B1B"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658</w:t>
            </w:r>
          </w:p>
        </w:tc>
        <w:tc>
          <w:tcPr>
            <w:tcW w:w="734" w:type="dxa"/>
            <w:tcBorders>
              <w:top w:val="nil"/>
              <w:left w:val="nil"/>
              <w:bottom w:val="nil"/>
              <w:right w:val="nil"/>
            </w:tcBorders>
            <w:shd w:val="clear" w:color="auto" w:fill="auto"/>
            <w:noWrap/>
            <w:vAlign w:val="bottom"/>
            <w:hideMark/>
          </w:tcPr>
          <w:p w14:paraId="60F34939"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739</w:t>
            </w:r>
          </w:p>
        </w:tc>
        <w:tc>
          <w:tcPr>
            <w:tcW w:w="668" w:type="dxa"/>
            <w:tcBorders>
              <w:top w:val="nil"/>
              <w:left w:val="nil"/>
              <w:bottom w:val="nil"/>
              <w:right w:val="nil"/>
            </w:tcBorders>
            <w:shd w:val="clear" w:color="auto" w:fill="auto"/>
            <w:noWrap/>
            <w:vAlign w:val="bottom"/>
            <w:hideMark/>
          </w:tcPr>
          <w:p w14:paraId="704CF54F" w14:textId="77777777" w:rsidR="00605D93" w:rsidRPr="00605D93" w:rsidRDefault="00605D93" w:rsidP="00605D93">
            <w:pPr>
              <w:jc w:val="right"/>
              <w:rPr>
                <w:rFonts w:ascii="Aptos Narrow" w:eastAsia="Times New Roman" w:hAnsi="Aptos Narrow" w:cs="Times New Roman"/>
                <w:color w:val="000000"/>
                <w:lang w:eastAsia="en-GB"/>
              </w:rPr>
            </w:pPr>
          </w:p>
        </w:tc>
        <w:tc>
          <w:tcPr>
            <w:tcW w:w="706" w:type="dxa"/>
            <w:tcBorders>
              <w:top w:val="nil"/>
              <w:left w:val="nil"/>
              <w:bottom w:val="nil"/>
              <w:right w:val="nil"/>
            </w:tcBorders>
            <w:shd w:val="clear" w:color="auto" w:fill="auto"/>
            <w:noWrap/>
            <w:vAlign w:val="bottom"/>
            <w:hideMark/>
          </w:tcPr>
          <w:p w14:paraId="536BBD3A" w14:textId="77777777" w:rsidR="00605D93" w:rsidRPr="00605D93" w:rsidRDefault="00605D93" w:rsidP="00605D93">
            <w:pPr>
              <w:rPr>
                <w:rFonts w:ascii="Times New Roman" w:eastAsia="Times New Roman" w:hAnsi="Times New Roman" w:cs="Times New Roman"/>
                <w:sz w:val="20"/>
                <w:szCs w:val="20"/>
                <w:lang w:eastAsia="en-GB"/>
              </w:rPr>
            </w:pPr>
          </w:p>
        </w:tc>
        <w:tc>
          <w:tcPr>
            <w:tcW w:w="916" w:type="dxa"/>
            <w:tcBorders>
              <w:top w:val="nil"/>
              <w:left w:val="nil"/>
              <w:bottom w:val="nil"/>
              <w:right w:val="nil"/>
            </w:tcBorders>
            <w:shd w:val="clear" w:color="auto" w:fill="auto"/>
            <w:noWrap/>
            <w:vAlign w:val="bottom"/>
            <w:hideMark/>
          </w:tcPr>
          <w:p w14:paraId="674738B4" w14:textId="77777777" w:rsidR="00605D93" w:rsidRPr="00605D93" w:rsidRDefault="00605D93" w:rsidP="00605D93">
            <w:pPr>
              <w:rPr>
                <w:rFonts w:ascii="Times New Roman" w:eastAsia="Times New Roman" w:hAnsi="Times New Roman" w:cs="Times New Roman"/>
                <w:sz w:val="20"/>
                <w:szCs w:val="20"/>
                <w:lang w:eastAsia="en-GB"/>
              </w:rPr>
            </w:pPr>
          </w:p>
        </w:tc>
      </w:tr>
      <w:tr w:rsidR="00605D93" w:rsidRPr="00605D93" w14:paraId="2C3E0D49" w14:textId="77777777" w:rsidTr="00605D93">
        <w:trPr>
          <w:trHeight w:val="288"/>
        </w:trPr>
        <w:tc>
          <w:tcPr>
            <w:tcW w:w="999" w:type="dxa"/>
            <w:tcBorders>
              <w:top w:val="nil"/>
              <w:left w:val="nil"/>
              <w:bottom w:val="nil"/>
              <w:right w:val="nil"/>
            </w:tcBorders>
            <w:shd w:val="clear" w:color="auto" w:fill="auto"/>
            <w:noWrap/>
            <w:vAlign w:val="bottom"/>
            <w:hideMark/>
          </w:tcPr>
          <w:p w14:paraId="5780CCD1" w14:textId="77777777" w:rsidR="00605D93" w:rsidRPr="00605D93" w:rsidRDefault="00605D93" w:rsidP="00605D93">
            <w:pPr>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Lobster</w:t>
            </w:r>
          </w:p>
        </w:tc>
        <w:tc>
          <w:tcPr>
            <w:tcW w:w="1375" w:type="dxa"/>
            <w:tcBorders>
              <w:top w:val="nil"/>
              <w:left w:val="nil"/>
              <w:bottom w:val="nil"/>
              <w:right w:val="nil"/>
            </w:tcBorders>
            <w:shd w:val="clear" w:color="auto" w:fill="auto"/>
            <w:noWrap/>
            <w:vAlign w:val="bottom"/>
            <w:hideMark/>
          </w:tcPr>
          <w:p w14:paraId="033E5422"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100</w:t>
            </w:r>
          </w:p>
        </w:tc>
        <w:tc>
          <w:tcPr>
            <w:tcW w:w="668" w:type="dxa"/>
            <w:tcBorders>
              <w:top w:val="nil"/>
              <w:left w:val="nil"/>
              <w:bottom w:val="nil"/>
              <w:right w:val="nil"/>
            </w:tcBorders>
            <w:shd w:val="clear" w:color="auto" w:fill="auto"/>
            <w:noWrap/>
            <w:vAlign w:val="bottom"/>
            <w:hideMark/>
          </w:tcPr>
          <w:p w14:paraId="092E468A"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129</w:t>
            </w:r>
          </w:p>
        </w:tc>
        <w:tc>
          <w:tcPr>
            <w:tcW w:w="608" w:type="dxa"/>
            <w:tcBorders>
              <w:top w:val="nil"/>
              <w:left w:val="nil"/>
              <w:bottom w:val="nil"/>
              <w:right w:val="nil"/>
            </w:tcBorders>
            <w:shd w:val="clear" w:color="auto" w:fill="auto"/>
            <w:noWrap/>
            <w:vAlign w:val="bottom"/>
            <w:hideMark/>
          </w:tcPr>
          <w:p w14:paraId="4F54D9BA"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89</w:t>
            </w:r>
          </w:p>
        </w:tc>
        <w:tc>
          <w:tcPr>
            <w:tcW w:w="738" w:type="dxa"/>
            <w:tcBorders>
              <w:top w:val="nil"/>
              <w:left w:val="nil"/>
              <w:bottom w:val="nil"/>
              <w:right w:val="nil"/>
            </w:tcBorders>
            <w:shd w:val="clear" w:color="auto" w:fill="auto"/>
            <w:noWrap/>
            <w:vAlign w:val="bottom"/>
            <w:hideMark/>
          </w:tcPr>
          <w:p w14:paraId="05318AE2"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120</w:t>
            </w:r>
          </w:p>
        </w:tc>
        <w:tc>
          <w:tcPr>
            <w:tcW w:w="607" w:type="dxa"/>
            <w:tcBorders>
              <w:top w:val="nil"/>
              <w:left w:val="nil"/>
              <w:bottom w:val="nil"/>
              <w:right w:val="nil"/>
            </w:tcBorders>
            <w:shd w:val="clear" w:color="auto" w:fill="auto"/>
            <w:noWrap/>
            <w:vAlign w:val="bottom"/>
            <w:hideMark/>
          </w:tcPr>
          <w:p w14:paraId="58A9ADE2"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130</w:t>
            </w:r>
          </w:p>
        </w:tc>
        <w:tc>
          <w:tcPr>
            <w:tcW w:w="607" w:type="dxa"/>
            <w:tcBorders>
              <w:top w:val="nil"/>
              <w:left w:val="nil"/>
              <w:bottom w:val="nil"/>
              <w:right w:val="nil"/>
            </w:tcBorders>
            <w:shd w:val="clear" w:color="auto" w:fill="auto"/>
            <w:noWrap/>
            <w:vAlign w:val="bottom"/>
            <w:hideMark/>
          </w:tcPr>
          <w:p w14:paraId="00809045"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134</w:t>
            </w:r>
          </w:p>
        </w:tc>
        <w:tc>
          <w:tcPr>
            <w:tcW w:w="734" w:type="dxa"/>
            <w:tcBorders>
              <w:top w:val="nil"/>
              <w:left w:val="nil"/>
              <w:bottom w:val="nil"/>
              <w:right w:val="nil"/>
            </w:tcBorders>
            <w:shd w:val="clear" w:color="auto" w:fill="auto"/>
            <w:noWrap/>
            <w:vAlign w:val="bottom"/>
            <w:hideMark/>
          </w:tcPr>
          <w:p w14:paraId="5F2B6063"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134</w:t>
            </w:r>
          </w:p>
        </w:tc>
        <w:tc>
          <w:tcPr>
            <w:tcW w:w="734" w:type="dxa"/>
            <w:tcBorders>
              <w:top w:val="nil"/>
              <w:left w:val="nil"/>
              <w:bottom w:val="nil"/>
              <w:right w:val="nil"/>
            </w:tcBorders>
            <w:shd w:val="clear" w:color="auto" w:fill="auto"/>
            <w:noWrap/>
            <w:vAlign w:val="bottom"/>
            <w:hideMark/>
          </w:tcPr>
          <w:p w14:paraId="1E1D8E16"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162</w:t>
            </w:r>
          </w:p>
        </w:tc>
        <w:tc>
          <w:tcPr>
            <w:tcW w:w="668" w:type="dxa"/>
            <w:tcBorders>
              <w:top w:val="nil"/>
              <w:left w:val="nil"/>
              <w:bottom w:val="nil"/>
              <w:right w:val="nil"/>
            </w:tcBorders>
            <w:shd w:val="clear" w:color="auto" w:fill="auto"/>
            <w:noWrap/>
            <w:vAlign w:val="bottom"/>
            <w:hideMark/>
          </w:tcPr>
          <w:p w14:paraId="6EE091F2" w14:textId="77777777" w:rsidR="00605D93" w:rsidRPr="00605D93" w:rsidRDefault="00605D93" w:rsidP="00605D93">
            <w:pPr>
              <w:jc w:val="right"/>
              <w:rPr>
                <w:rFonts w:ascii="Aptos Narrow" w:eastAsia="Times New Roman" w:hAnsi="Aptos Narrow" w:cs="Times New Roman"/>
                <w:color w:val="000000"/>
                <w:lang w:eastAsia="en-GB"/>
              </w:rPr>
            </w:pPr>
          </w:p>
        </w:tc>
        <w:tc>
          <w:tcPr>
            <w:tcW w:w="706" w:type="dxa"/>
            <w:tcBorders>
              <w:top w:val="nil"/>
              <w:left w:val="nil"/>
              <w:bottom w:val="nil"/>
              <w:right w:val="nil"/>
            </w:tcBorders>
            <w:shd w:val="clear" w:color="auto" w:fill="auto"/>
            <w:noWrap/>
            <w:vAlign w:val="bottom"/>
            <w:hideMark/>
          </w:tcPr>
          <w:p w14:paraId="384BD458" w14:textId="77777777" w:rsidR="00605D93" w:rsidRPr="00605D93" w:rsidRDefault="00605D93" w:rsidP="00605D93">
            <w:pPr>
              <w:rPr>
                <w:rFonts w:ascii="Times New Roman" w:eastAsia="Times New Roman" w:hAnsi="Times New Roman" w:cs="Times New Roman"/>
                <w:sz w:val="20"/>
                <w:szCs w:val="20"/>
                <w:lang w:eastAsia="en-GB"/>
              </w:rPr>
            </w:pPr>
          </w:p>
        </w:tc>
        <w:tc>
          <w:tcPr>
            <w:tcW w:w="916" w:type="dxa"/>
            <w:tcBorders>
              <w:top w:val="nil"/>
              <w:left w:val="nil"/>
              <w:bottom w:val="nil"/>
              <w:right w:val="nil"/>
            </w:tcBorders>
            <w:shd w:val="clear" w:color="auto" w:fill="auto"/>
            <w:noWrap/>
            <w:vAlign w:val="bottom"/>
            <w:hideMark/>
          </w:tcPr>
          <w:p w14:paraId="501E0F4E" w14:textId="77777777" w:rsidR="00605D93" w:rsidRPr="00605D93" w:rsidRDefault="00605D93" w:rsidP="00605D93">
            <w:pPr>
              <w:rPr>
                <w:rFonts w:ascii="Times New Roman" w:eastAsia="Times New Roman" w:hAnsi="Times New Roman" w:cs="Times New Roman"/>
                <w:sz w:val="20"/>
                <w:szCs w:val="20"/>
                <w:lang w:eastAsia="en-GB"/>
              </w:rPr>
            </w:pPr>
          </w:p>
        </w:tc>
      </w:tr>
      <w:tr w:rsidR="00605D93" w:rsidRPr="00605D93" w14:paraId="6BEE183B" w14:textId="77777777" w:rsidTr="00605D93">
        <w:trPr>
          <w:trHeight w:val="288"/>
        </w:trPr>
        <w:tc>
          <w:tcPr>
            <w:tcW w:w="999" w:type="dxa"/>
            <w:tcBorders>
              <w:top w:val="nil"/>
              <w:left w:val="nil"/>
              <w:bottom w:val="nil"/>
              <w:right w:val="nil"/>
            </w:tcBorders>
            <w:shd w:val="clear" w:color="auto" w:fill="auto"/>
            <w:noWrap/>
            <w:vAlign w:val="bottom"/>
            <w:hideMark/>
          </w:tcPr>
          <w:p w14:paraId="63907D36" w14:textId="77777777" w:rsidR="00605D93" w:rsidRPr="00605D93" w:rsidRDefault="00605D93" w:rsidP="00605D93">
            <w:pPr>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Velvet Crab</w:t>
            </w:r>
          </w:p>
        </w:tc>
        <w:tc>
          <w:tcPr>
            <w:tcW w:w="1375" w:type="dxa"/>
            <w:tcBorders>
              <w:top w:val="nil"/>
              <w:left w:val="nil"/>
              <w:bottom w:val="nil"/>
              <w:right w:val="nil"/>
            </w:tcBorders>
            <w:shd w:val="clear" w:color="auto" w:fill="auto"/>
            <w:noWrap/>
            <w:vAlign w:val="bottom"/>
            <w:hideMark/>
          </w:tcPr>
          <w:p w14:paraId="39207CB3"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245</w:t>
            </w:r>
          </w:p>
        </w:tc>
        <w:tc>
          <w:tcPr>
            <w:tcW w:w="668" w:type="dxa"/>
            <w:tcBorders>
              <w:top w:val="nil"/>
              <w:left w:val="nil"/>
              <w:bottom w:val="nil"/>
              <w:right w:val="nil"/>
            </w:tcBorders>
            <w:shd w:val="clear" w:color="auto" w:fill="auto"/>
            <w:noWrap/>
            <w:vAlign w:val="bottom"/>
            <w:hideMark/>
          </w:tcPr>
          <w:p w14:paraId="2E5CB113"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264</w:t>
            </w:r>
          </w:p>
        </w:tc>
        <w:tc>
          <w:tcPr>
            <w:tcW w:w="608" w:type="dxa"/>
            <w:tcBorders>
              <w:top w:val="nil"/>
              <w:left w:val="nil"/>
              <w:bottom w:val="nil"/>
              <w:right w:val="nil"/>
            </w:tcBorders>
            <w:shd w:val="clear" w:color="auto" w:fill="auto"/>
            <w:noWrap/>
            <w:vAlign w:val="bottom"/>
            <w:hideMark/>
          </w:tcPr>
          <w:p w14:paraId="3501FBC5"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237</w:t>
            </w:r>
          </w:p>
        </w:tc>
        <w:tc>
          <w:tcPr>
            <w:tcW w:w="738" w:type="dxa"/>
            <w:tcBorders>
              <w:top w:val="nil"/>
              <w:left w:val="nil"/>
              <w:bottom w:val="nil"/>
              <w:right w:val="nil"/>
            </w:tcBorders>
            <w:shd w:val="clear" w:color="auto" w:fill="auto"/>
            <w:noWrap/>
            <w:vAlign w:val="bottom"/>
            <w:hideMark/>
          </w:tcPr>
          <w:p w14:paraId="2824948D"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286</w:t>
            </w:r>
          </w:p>
        </w:tc>
        <w:tc>
          <w:tcPr>
            <w:tcW w:w="607" w:type="dxa"/>
            <w:tcBorders>
              <w:top w:val="nil"/>
              <w:left w:val="nil"/>
              <w:bottom w:val="nil"/>
              <w:right w:val="nil"/>
            </w:tcBorders>
            <w:shd w:val="clear" w:color="auto" w:fill="auto"/>
            <w:noWrap/>
            <w:vAlign w:val="bottom"/>
            <w:hideMark/>
          </w:tcPr>
          <w:p w14:paraId="1E63B2DA"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268</w:t>
            </w:r>
          </w:p>
        </w:tc>
        <w:tc>
          <w:tcPr>
            <w:tcW w:w="607" w:type="dxa"/>
            <w:tcBorders>
              <w:top w:val="nil"/>
              <w:left w:val="nil"/>
              <w:bottom w:val="nil"/>
              <w:right w:val="nil"/>
            </w:tcBorders>
            <w:shd w:val="clear" w:color="auto" w:fill="auto"/>
            <w:noWrap/>
            <w:vAlign w:val="bottom"/>
            <w:hideMark/>
          </w:tcPr>
          <w:p w14:paraId="71D10F90"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286</w:t>
            </w:r>
          </w:p>
        </w:tc>
        <w:tc>
          <w:tcPr>
            <w:tcW w:w="734" w:type="dxa"/>
            <w:tcBorders>
              <w:top w:val="nil"/>
              <w:left w:val="nil"/>
              <w:bottom w:val="nil"/>
              <w:right w:val="nil"/>
            </w:tcBorders>
            <w:shd w:val="clear" w:color="auto" w:fill="auto"/>
            <w:noWrap/>
            <w:vAlign w:val="bottom"/>
            <w:hideMark/>
          </w:tcPr>
          <w:p w14:paraId="7C4EF441"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283</w:t>
            </w:r>
          </w:p>
        </w:tc>
        <w:tc>
          <w:tcPr>
            <w:tcW w:w="734" w:type="dxa"/>
            <w:tcBorders>
              <w:top w:val="nil"/>
              <w:left w:val="nil"/>
              <w:bottom w:val="nil"/>
              <w:right w:val="nil"/>
            </w:tcBorders>
            <w:shd w:val="clear" w:color="auto" w:fill="auto"/>
            <w:noWrap/>
            <w:vAlign w:val="bottom"/>
            <w:hideMark/>
          </w:tcPr>
          <w:p w14:paraId="7BFD6602"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257</w:t>
            </w:r>
          </w:p>
        </w:tc>
        <w:tc>
          <w:tcPr>
            <w:tcW w:w="668" w:type="dxa"/>
            <w:tcBorders>
              <w:top w:val="nil"/>
              <w:left w:val="nil"/>
              <w:bottom w:val="nil"/>
              <w:right w:val="nil"/>
            </w:tcBorders>
            <w:shd w:val="clear" w:color="auto" w:fill="auto"/>
            <w:noWrap/>
            <w:vAlign w:val="bottom"/>
            <w:hideMark/>
          </w:tcPr>
          <w:p w14:paraId="433F596E" w14:textId="77777777" w:rsidR="00605D93" w:rsidRPr="00605D93" w:rsidRDefault="00605D93" w:rsidP="00605D93">
            <w:pPr>
              <w:jc w:val="right"/>
              <w:rPr>
                <w:rFonts w:ascii="Aptos Narrow" w:eastAsia="Times New Roman" w:hAnsi="Aptos Narrow" w:cs="Times New Roman"/>
                <w:color w:val="000000"/>
                <w:lang w:eastAsia="en-GB"/>
              </w:rPr>
            </w:pPr>
          </w:p>
        </w:tc>
        <w:tc>
          <w:tcPr>
            <w:tcW w:w="706" w:type="dxa"/>
            <w:tcBorders>
              <w:top w:val="nil"/>
              <w:left w:val="nil"/>
              <w:bottom w:val="nil"/>
              <w:right w:val="nil"/>
            </w:tcBorders>
            <w:shd w:val="clear" w:color="auto" w:fill="auto"/>
            <w:noWrap/>
            <w:vAlign w:val="bottom"/>
            <w:hideMark/>
          </w:tcPr>
          <w:p w14:paraId="7056B0CB" w14:textId="77777777" w:rsidR="00605D93" w:rsidRPr="00605D93" w:rsidRDefault="00605D93" w:rsidP="00605D93">
            <w:pPr>
              <w:rPr>
                <w:rFonts w:ascii="Times New Roman" w:eastAsia="Times New Roman" w:hAnsi="Times New Roman" w:cs="Times New Roman"/>
                <w:sz w:val="20"/>
                <w:szCs w:val="20"/>
                <w:lang w:eastAsia="en-GB"/>
              </w:rPr>
            </w:pPr>
          </w:p>
        </w:tc>
        <w:tc>
          <w:tcPr>
            <w:tcW w:w="916" w:type="dxa"/>
            <w:tcBorders>
              <w:top w:val="nil"/>
              <w:left w:val="nil"/>
              <w:bottom w:val="nil"/>
              <w:right w:val="nil"/>
            </w:tcBorders>
            <w:shd w:val="clear" w:color="auto" w:fill="auto"/>
            <w:noWrap/>
            <w:vAlign w:val="bottom"/>
            <w:hideMark/>
          </w:tcPr>
          <w:p w14:paraId="48C941CC" w14:textId="77777777" w:rsidR="00605D93" w:rsidRPr="00605D93" w:rsidRDefault="00605D93" w:rsidP="00605D93">
            <w:pPr>
              <w:rPr>
                <w:rFonts w:ascii="Times New Roman" w:eastAsia="Times New Roman" w:hAnsi="Times New Roman" w:cs="Times New Roman"/>
                <w:sz w:val="20"/>
                <w:szCs w:val="20"/>
                <w:lang w:eastAsia="en-GB"/>
              </w:rPr>
            </w:pPr>
          </w:p>
        </w:tc>
      </w:tr>
      <w:tr w:rsidR="00605D93" w:rsidRPr="00605D93" w14:paraId="4111DB7D" w14:textId="77777777" w:rsidTr="00605D93">
        <w:trPr>
          <w:trHeight w:val="288"/>
        </w:trPr>
        <w:tc>
          <w:tcPr>
            <w:tcW w:w="999" w:type="dxa"/>
            <w:tcBorders>
              <w:top w:val="nil"/>
              <w:left w:val="nil"/>
              <w:bottom w:val="nil"/>
              <w:right w:val="nil"/>
            </w:tcBorders>
            <w:shd w:val="clear" w:color="auto" w:fill="auto"/>
            <w:noWrap/>
            <w:vAlign w:val="bottom"/>
            <w:hideMark/>
          </w:tcPr>
          <w:p w14:paraId="28248992" w14:textId="77777777" w:rsidR="00605D93" w:rsidRPr="00605D93" w:rsidRDefault="00605D93" w:rsidP="00605D93">
            <w:pPr>
              <w:rPr>
                <w:rFonts w:ascii="Aptos Narrow" w:eastAsia="Times New Roman" w:hAnsi="Aptos Narrow" w:cs="Times New Roman"/>
                <w:color w:val="000000"/>
                <w:lang w:eastAsia="en-GB"/>
              </w:rPr>
            </w:pPr>
            <w:proofErr w:type="spellStart"/>
            <w:r w:rsidRPr="00605D93">
              <w:rPr>
                <w:rFonts w:ascii="Aptos Narrow" w:eastAsia="Times New Roman" w:hAnsi="Aptos Narrow" w:cs="Times New Roman"/>
                <w:color w:val="000000"/>
                <w:lang w:eastAsia="en-GB"/>
              </w:rPr>
              <w:t>Nephrops</w:t>
            </w:r>
            <w:proofErr w:type="spellEnd"/>
          </w:p>
        </w:tc>
        <w:tc>
          <w:tcPr>
            <w:tcW w:w="1375" w:type="dxa"/>
            <w:tcBorders>
              <w:top w:val="nil"/>
              <w:left w:val="nil"/>
              <w:bottom w:val="nil"/>
              <w:right w:val="nil"/>
            </w:tcBorders>
            <w:shd w:val="clear" w:color="auto" w:fill="auto"/>
            <w:noWrap/>
            <w:vAlign w:val="bottom"/>
            <w:hideMark/>
          </w:tcPr>
          <w:p w14:paraId="1CBE5C84"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1440</w:t>
            </w:r>
          </w:p>
        </w:tc>
        <w:tc>
          <w:tcPr>
            <w:tcW w:w="668" w:type="dxa"/>
            <w:tcBorders>
              <w:top w:val="nil"/>
              <w:left w:val="nil"/>
              <w:bottom w:val="nil"/>
              <w:right w:val="nil"/>
            </w:tcBorders>
            <w:shd w:val="clear" w:color="auto" w:fill="auto"/>
            <w:noWrap/>
            <w:vAlign w:val="bottom"/>
            <w:hideMark/>
          </w:tcPr>
          <w:p w14:paraId="4DEFE974"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1387</w:t>
            </w:r>
          </w:p>
        </w:tc>
        <w:tc>
          <w:tcPr>
            <w:tcW w:w="608" w:type="dxa"/>
            <w:tcBorders>
              <w:top w:val="nil"/>
              <w:left w:val="nil"/>
              <w:bottom w:val="nil"/>
              <w:right w:val="nil"/>
            </w:tcBorders>
            <w:shd w:val="clear" w:color="auto" w:fill="auto"/>
            <w:noWrap/>
            <w:vAlign w:val="bottom"/>
            <w:hideMark/>
          </w:tcPr>
          <w:p w14:paraId="07DBD525"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1554</w:t>
            </w:r>
          </w:p>
        </w:tc>
        <w:tc>
          <w:tcPr>
            <w:tcW w:w="738" w:type="dxa"/>
            <w:tcBorders>
              <w:top w:val="nil"/>
              <w:left w:val="nil"/>
              <w:bottom w:val="nil"/>
              <w:right w:val="nil"/>
            </w:tcBorders>
            <w:shd w:val="clear" w:color="auto" w:fill="auto"/>
            <w:noWrap/>
            <w:vAlign w:val="bottom"/>
            <w:hideMark/>
          </w:tcPr>
          <w:p w14:paraId="178CA34B"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1650</w:t>
            </w:r>
          </w:p>
        </w:tc>
        <w:tc>
          <w:tcPr>
            <w:tcW w:w="607" w:type="dxa"/>
            <w:tcBorders>
              <w:top w:val="nil"/>
              <w:left w:val="nil"/>
              <w:bottom w:val="nil"/>
              <w:right w:val="nil"/>
            </w:tcBorders>
            <w:shd w:val="clear" w:color="auto" w:fill="auto"/>
            <w:noWrap/>
            <w:vAlign w:val="bottom"/>
            <w:hideMark/>
          </w:tcPr>
          <w:p w14:paraId="0961263A"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1378</w:t>
            </w:r>
          </w:p>
        </w:tc>
        <w:tc>
          <w:tcPr>
            <w:tcW w:w="607" w:type="dxa"/>
            <w:tcBorders>
              <w:top w:val="nil"/>
              <w:left w:val="nil"/>
              <w:bottom w:val="nil"/>
              <w:right w:val="nil"/>
            </w:tcBorders>
            <w:shd w:val="clear" w:color="auto" w:fill="auto"/>
            <w:noWrap/>
            <w:vAlign w:val="bottom"/>
            <w:hideMark/>
          </w:tcPr>
          <w:p w14:paraId="6F043876"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1450</w:t>
            </w:r>
          </w:p>
        </w:tc>
        <w:tc>
          <w:tcPr>
            <w:tcW w:w="734" w:type="dxa"/>
            <w:tcBorders>
              <w:top w:val="nil"/>
              <w:left w:val="nil"/>
              <w:bottom w:val="nil"/>
              <w:right w:val="nil"/>
            </w:tcBorders>
            <w:shd w:val="clear" w:color="auto" w:fill="auto"/>
            <w:noWrap/>
            <w:vAlign w:val="bottom"/>
            <w:hideMark/>
          </w:tcPr>
          <w:p w14:paraId="0FF70C51"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1759</w:t>
            </w:r>
          </w:p>
        </w:tc>
        <w:tc>
          <w:tcPr>
            <w:tcW w:w="734" w:type="dxa"/>
            <w:tcBorders>
              <w:top w:val="nil"/>
              <w:left w:val="nil"/>
              <w:bottom w:val="nil"/>
              <w:right w:val="nil"/>
            </w:tcBorders>
            <w:shd w:val="clear" w:color="auto" w:fill="auto"/>
            <w:noWrap/>
            <w:vAlign w:val="bottom"/>
            <w:hideMark/>
          </w:tcPr>
          <w:p w14:paraId="13A0463C" w14:textId="77777777" w:rsidR="00605D93" w:rsidRPr="00605D93" w:rsidRDefault="00605D93" w:rsidP="00605D93">
            <w:pPr>
              <w:jc w:val="right"/>
              <w:rPr>
                <w:rFonts w:ascii="Aptos Narrow" w:eastAsia="Times New Roman" w:hAnsi="Aptos Narrow" w:cs="Times New Roman"/>
                <w:color w:val="000000"/>
                <w:lang w:eastAsia="en-GB"/>
              </w:rPr>
            </w:pPr>
            <w:r w:rsidRPr="00605D93">
              <w:rPr>
                <w:rFonts w:ascii="Aptos Narrow" w:eastAsia="Times New Roman" w:hAnsi="Aptos Narrow" w:cs="Times New Roman"/>
                <w:color w:val="000000"/>
                <w:lang w:eastAsia="en-GB"/>
              </w:rPr>
              <w:t>2108</w:t>
            </w:r>
          </w:p>
        </w:tc>
        <w:tc>
          <w:tcPr>
            <w:tcW w:w="668" w:type="dxa"/>
            <w:tcBorders>
              <w:top w:val="nil"/>
              <w:left w:val="nil"/>
              <w:bottom w:val="nil"/>
              <w:right w:val="nil"/>
            </w:tcBorders>
            <w:shd w:val="clear" w:color="auto" w:fill="auto"/>
            <w:noWrap/>
            <w:vAlign w:val="bottom"/>
            <w:hideMark/>
          </w:tcPr>
          <w:p w14:paraId="06B3383A" w14:textId="77777777" w:rsidR="00605D93" w:rsidRPr="00605D93" w:rsidRDefault="00605D93" w:rsidP="00605D93">
            <w:pPr>
              <w:jc w:val="right"/>
              <w:rPr>
                <w:rFonts w:ascii="Aptos Narrow" w:eastAsia="Times New Roman" w:hAnsi="Aptos Narrow" w:cs="Times New Roman"/>
                <w:color w:val="000000"/>
                <w:lang w:eastAsia="en-GB"/>
              </w:rPr>
            </w:pPr>
          </w:p>
        </w:tc>
        <w:tc>
          <w:tcPr>
            <w:tcW w:w="706" w:type="dxa"/>
            <w:tcBorders>
              <w:top w:val="nil"/>
              <w:left w:val="nil"/>
              <w:bottom w:val="nil"/>
              <w:right w:val="nil"/>
            </w:tcBorders>
            <w:shd w:val="clear" w:color="auto" w:fill="auto"/>
            <w:noWrap/>
            <w:vAlign w:val="bottom"/>
            <w:hideMark/>
          </w:tcPr>
          <w:p w14:paraId="2480C70A" w14:textId="77777777" w:rsidR="00605D93" w:rsidRPr="00605D93" w:rsidRDefault="00605D93" w:rsidP="00605D93">
            <w:pPr>
              <w:rPr>
                <w:rFonts w:ascii="Times New Roman" w:eastAsia="Times New Roman" w:hAnsi="Times New Roman" w:cs="Times New Roman"/>
                <w:sz w:val="20"/>
                <w:szCs w:val="20"/>
                <w:lang w:eastAsia="en-GB"/>
              </w:rPr>
            </w:pPr>
          </w:p>
        </w:tc>
        <w:tc>
          <w:tcPr>
            <w:tcW w:w="916" w:type="dxa"/>
            <w:tcBorders>
              <w:top w:val="nil"/>
              <w:left w:val="nil"/>
              <w:bottom w:val="nil"/>
              <w:right w:val="nil"/>
            </w:tcBorders>
            <w:shd w:val="clear" w:color="auto" w:fill="auto"/>
            <w:noWrap/>
            <w:vAlign w:val="bottom"/>
            <w:hideMark/>
          </w:tcPr>
          <w:p w14:paraId="7B60866C" w14:textId="77777777" w:rsidR="00605D93" w:rsidRPr="00605D93" w:rsidRDefault="00605D93" w:rsidP="00605D93">
            <w:pPr>
              <w:rPr>
                <w:rFonts w:ascii="Times New Roman" w:eastAsia="Times New Roman" w:hAnsi="Times New Roman" w:cs="Times New Roman"/>
                <w:sz w:val="20"/>
                <w:szCs w:val="20"/>
                <w:lang w:eastAsia="en-GB"/>
              </w:rPr>
            </w:pPr>
          </w:p>
        </w:tc>
      </w:tr>
    </w:tbl>
    <w:p w14:paraId="7DD87A9E" w14:textId="77777777" w:rsidR="00FC664C" w:rsidRPr="00126693" w:rsidRDefault="00FC664C" w:rsidP="00126693">
      <w:pPr>
        <w:jc w:val="both"/>
        <w:rPr>
          <w:rFonts w:ascii="Arial" w:hAnsi="Arial" w:cs="Arial"/>
          <w:sz w:val="24"/>
          <w:szCs w:val="24"/>
          <w14:ligatures w14:val="standardContextual"/>
        </w:rPr>
      </w:pPr>
    </w:p>
    <w:p w14:paraId="6E784996" w14:textId="613276EB" w:rsidR="00D56925" w:rsidRDefault="00D56925" w:rsidP="00D56925">
      <w:pPr>
        <w:jc w:val="both"/>
        <w:rPr>
          <w:rFonts w:ascii="Arial" w:hAnsi="Arial" w:cs="Arial"/>
          <w:b/>
          <w:bCs/>
          <w:sz w:val="24"/>
          <w:szCs w:val="24"/>
          <w14:ligatures w14:val="standardContextual"/>
        </w:rPr>
      </w:pPr>
      <w:r>
        <w:rPr>
          <w:rFonts w:ascii="Arial" w:hAnsi="Arial" w:cs="Arial"/>
          <w:b/>
          <w:bCs/>
          <w:sz w:val="24"/>
          <w:szCs w:val="24"/>
          <w14:ligatures w14:val="standardContextual"/>
        </w:rPr>
        <w:t xml:space="preserve">CNES PRIMARY INDUSTRIES MARINE PROJECTS </w:t>
      </w:r>
    </w:p>
    <w:p w14:paraId="3D8AF139" w14:textId="77777777" w:rsidR="00D56925" w:rsidRDefault="00D56925" w:rsidP="00D56925">
      <w:pPr>
        <w:jc w:val="both"/>
        <w:rPr>
          <w:rFonts w:ascii="Arial" w:hAnsi="Arial" w:cs="Arial"/>
          <w:b/>
          <w:bCs/>
          <w:sz w:val="24"/>
          <w:szCs w:val="24"/>
          <w14:ligatures w14:val="standardContextual"/>
        </w:rPr>
      </w:pPr>
    </w:p>
    <w:p w14:paraId="55026B2D" w14:textId="7DA481AC" w:rsidR="00D56925" w:rsidRPr="00D56925" w:rsidRDefault="00D56925" w:rsidP="00D56925">
      <w:pPr>
        <w:jc w:val="both"/>
        <w:rPr>
          <w:rFonts w:ascii="Arial" w:hAnsi="Arial" w:cs="Arial"/>
          <w:sz w:val="24"/>
          <w:szCs w:val="24"/>
          <w14:ligatures w14:val="standardContextual"/>
        </w:rPr>
      </w:pPr>
      <w:r>
        <w:rPr>
          <w:rFonts w:ascii="Arial" w:hAnsi="Arial" w:cs="Arial"/>
          <w:sz w:val="24"/>
          <w:szCs w:val="24"/>
          <w14:ligatures w14:val="standardContextual"/>
        </w:rPr>
        <w:t xml:space="preserve">Iain Kennedy, Fisheries Development Officer, CNES will provide an update on the project that they are involved with throughout the Western Isles as part of the Islands Growth </w:t>
      </w:r>
      <w:proofErr w:type="gramStart"/>
      <w:r>
        <w:rPr>
          <w:rFonts w:ascii="Arial" w:hAnsi="Arial" w:cs="Arial"/>
          <w:sz w:val="24"/>
          <w:szCs w:val="24"/>
          <w14:ligatures w14:val="standardContextual"/>
        </w:rPr>
        <w:t>Deal  and</w:t>
      </w:r>
      <w:proofErr w:type="gramEnd"/>
      <w:r>
        <w:rPr>
          <w:rFonts w:ascii="Arial" w:hAnsi="Arial" w:cs="Arial"/>
          <w:sz w:val="24"/>
          <w:szCs w:val="24"/>
          <w14:ligatures w14:val="standardContextual"/>
        </w:rPr>
        <w:t xml:space="preserve"> UK Structural Funds. Whilst the Islands Growth Deal is over a 10 year </w:t>
      </w:r>
      <w:proofErr w:type="gramStart"/>
      <w:r>
        <w:rPr>
          <w:rFonts w:ascii="Arial" w:hAnsi="Arial" w:cs="Arial"/>
          <w:sz w:val="24"/>
          <w:szCs w:val="24"/>
          <w14:ligatures w14:val="standardContextual"/>
        </w:rPr>
        <w:t>period ,</w:t>
      </w:r>
      <w:proofErr w:type="gramEnd"/>
      <w:r>
        <w:rPr>
          <w:rFonts w:ascii="Arial" w:hAnsi="Arial" w:cs="Arial"/>
          <w:sz w:val="24"/>
          <w:szCs w:val="24"/>
          <w14:ligatures w14:val="standardContextual"/>
        </w:rPr>
        <w:t xml:space="preserve"> some of the UK Structural Funds are coming to an end shortly.</w:t>
      </w:r>
    </w:p>
    <w:p w14:paraId="381EF3CB" w14:textId="77777777" w:rsidR="00D56925" w:rsidRDefault="00D56925" w:rsidP="00D56925">
      <w:pPr>
        <w:jc w:val="both"/>
        <w:rPr>
          <w:rFonts w:ascii="Arial" w:hAnsi="Arial" w:cs="Arial"/>
          <w:b/>
          <w:bCs/>
          <w:sz w:val="24"/>
          <w:szCs w:val="24"/>
          <w14:ligatures w14:val="standardContextual"/>
        </w:rPr>
      </w:pPr>
    </w:p>
    <w:p w14:paraId="4FF835CA" w14:textId="17ABE28D" w:rsidR="00030703" w:rsidRDefault="00030703" w:rsidP="00D56925">
      <w:pPr>
        <w:jc w:val="both"/>
        <w:rPr>
          <w:rFonts w:ascii="Arial" w:hAnsi="Arial" w:cs="Arial"/>
          <w:b/>
          <w:bCs/>
          <w:sz w:val="24"/>
          <w:szCs w:val="24"/>
          <w14:ligatures w14:val="standardContextual"/>
        </w:rPr>
      </w:pPr>
      <w:r w:rsidRPr="00030703">
        <w:rPr>
          <w:rFonts w:ascii="Arial" w:hAnsi="Arial" w:cs="Arial"/>
          <w:b/>
          <w:bCs/>
          <w:sz w:val="24"/>
          <w:szCs w:val="24"/>
          <w14:ligatures w14:val="standardContextual"/>
        </w:rPr>
        <w:t>FISHERIES MANAGEMENT PLANS</w:t>
      </w:r>
    </w:p>
    <w:p w14:paraId="5239532F" w14:textId="77777777" w:rsidR="00D46B76" w:rsidRPr="00126693" w:rsidRDefault="00D46B76" w:rsidP="00126693">
      <w:pPr>
        <w:jc w:val="both"/>
        <w:rPr>
          <w:rFonts w:ascii="Arial" w:hAnsi="Arial" w:cs="Arial"/>
          <w:b/>
          <w:bCs/>
          <w:sz w:val="24"/>
          <w:szCs w:val="24"/>
          <w14:ligatures w14:val="standardContextual"/>
        </w:rPr>
      </w:pPr>
    </w:p>
    <w:p w14:paraId="06C19B82" w14:textId="77777777" w:rsidR="00FB0C82" w:rsidRPr="00CE7739" w:rsidRDefault="00FB0C82" w:rsidP="00FB0C82">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sidRPr="00CE7739">
        <w:rPr>
          <w:rFonts w:ascii="Arial" w:eastAsia="Times New Roman" w:hAnsi="Arial" w:cs="Arial"/>
          <w:bCs/>
          <w:sz w:val="24"/>
          <w:szCs w:val="24"/>
        </w:rPr>
        <w:t>The Joint Fisheries Statement agreed by the UK Government set out that the devolved administrations will all publish FMPs by 2028. Those plans will set out both short term actions and longer-term vision for the management of future stocks.</w:t>
      </w:r>
    </w:p>
    <w:p w14:paraId="4C7780B3" w14:textId="77777777" w:rsidR="00FB0C82" w:rsidRPr="00CE7739" w:rsidRDefault="00FB0C82" w:rsidP="00FB0C82">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1F912EE4" w14:textId="77777777" w:rsidR="00FB0C82" w:rsidRPr="00CE7739" w:rsidRDefault="00FB0C82" w:rsidP="00FB0C82">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sidRPr="00CE7739">
        <w:rPr>
          <w:rFonts w:ascii="Arial" w:eastAsia="Times New Roman" w:hAnsi="Arial" w:cs="Arial"/>
          <w:bCs/>
          <w:sz w:val="24"/>
          <w:szCs w:val="24"/>
        </w:rPr>
        <w:t>DEFRA has progressed with consulting on 6 shellfish stocks in England and Wales whilst Scotland will delay moving on shellfish stocks, whilst commencing on some white fish species.</w:t>
      </w:r>
    </w:p>
    <w:p w14:paraId="1FC0AED5" w14:textId="77777777" w:rsidR="00FB0C82" w:rsidRPr="00CE7739" w:rsidRDefault="00FB0C82" w:rsidP="00FB0C82">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3DFFD83A" w14:textId="77777777" w:rsidR="00FB0C82" w:rsidRPr="00CE7739" w:rsidRDefault="00FB0C82" w:rsidP="00FB0C82">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roofErr w:type="spellStart"/>
      <w:r w:rsidRPr="00CE7739">
        <w:rPr>
          <w:rFonts w:ascii="Arial" w:eastAsia="Times New Roman" w:hAnsi="Arial" w:cs="Arial"/>
          <w:bCs/>
          <w:sz w:val="24"/>
          <w:szCs w:val="24"/>
        </w:rPr>
        <w:t>Seafish</w:t>
      </w:r>
      <w:proofErr w:type="spellEnd"/>
      <w:r w:rsidRPr="00CE7739">
        <w:rPr>
          <w:rFonts w:ascii="Arial" w:eastAsia="Times New Roman" w:hAnsi="Arial" w:cs="Arial"/>
          <w:bCs/>
          <w:sz w:val="24"/>
          <w:szCs w:val="24"/>
        </w:rPr>
        <w:t xml:space="preserve"> officials have led with </w:t>
      </w:r>
      <w:proofErr w:type="gramStart"/>
      <w:r w:rsidRPr="00CE7739">
        <w:rPr>
          <w:rFonts w:ascii="Arial" w:eastAsia="Times New Roman" w:hAnsi="Arial" w:cs="Arial"/>
          <w:bCs/>
          <w:sz w:val="24"/>
          <w:szCs w:val="24"/>
        </w:rPr>
        <w:t>a number of</w:t>
      </w:r>
      <w:proofErr w:type="gramEnd"/>
      <w:r w:rsidRPr="00CE7739">
        <w:rPr>
          <w:rFonts w:ascii="Arial" w:eastAsia="Times New Roman" w:hAnsi="Arial" w:cs="Arial"/>
          <w:bCs/>
          <w:sz w:val="24"/>
          <w:szCs w:val="24"/>
        </w:rPr>
        <w:t xml:space="preserve"> meetings in developing the FMP for </w:t>
      </w:r>
      <w:proofErr w:type="spellStart"/>
      <w:r w:rsidRPr="00CE7739">
        <w:rPr>
          <w:rFonts w:ascii="Arial" w:eastAsia="Times New Roman" w:hAnsi="Arial" w:cs="Arial"/>
          <w:bCs/>
          <w:sz w:val="24"/>
          <w:szCs w:val="24"/>
        </w:rPr>
        <w:t>nephrops</w:t>
      </w:r>
      <w:proofErr w:type="spellEnd"/>
      <w:r w:rsidRPr="00CE7739">
        <w:rPr>
          <w:rFonts w:ascii="Arial" w:eastAsia="Times New Roman" w:hAnsi="Arial" w:cs="Arial"/>
          <w:bCs/>
          <w:sz w:val="24"/>
          <w:szCs w:val="24"/>
        </w:rPr>
        <w:t>, taking into consideration both trawl and static methods and overall management.</w:t>
      </w:r>
    </w:p>
    <w:p w14:paraId="1B17016A" w14:textId="77777777" w:rsidR="00FB0C82" w:rsidRPr="00CE7739" w:rsidRDefault="00FB0C82" w:rsidP="00FB0C82">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5C9DF8E7" w14:textId="77777777" w:rsidR="00FB0C82" w:rsidRDefault="00FB0C82" w:rsidP="00FB0C82">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sidRPr="00CE7739">
        <w:rPr>
          <w:rFonts w:ascii="Arial" w:eastAsia="Times New Roman" w:hAnsi="Arial" w:cs="Arial"/>
          <w:bCs/>
          <w:sz w:val="24"/>
          <w:szCs w:val="24"/>
        </w:rPr>
        <w:t xml:space="preserve">A few WIFA members attended along with representatives from other West Coast Associations, with aims and objectives considering how stocks could be managed sustainably, in balance with impact on seabed, reducing interaction with entanglement, </w:t>
      </w:r>
      <w:proofErr w:type="gramStart"/>
      <w:r w:rsidRPr="00CE7739">
        <w:rPr>
          <w:rFonts w:ascii="Arial" w:eastAsia="Times New Roman" w:hAnsi="Arial" w:cs="Arial"/>
          <w:bCs/>
          <w:sz w:val="24"/>
          <w:szCs w:val="24"/>
        </w:rPr>
        <w:t>management  by</w:t>
      </w:r>
      <w:proofErr w:type="gramEnd"/>
      <w:r w:rsidRPr="00CE7739">
        <w:rPr>
          <w:rFonts w:ascii="Arial" w:eastAsia="Times New Roman" w:hAnsi="Arial" w:cs="Arial"/>
          <w:bCs/>
          <w:sz w:val="24"/>
          <w:szCs w:val="24"/>
        </w:rPr>
        <w:t xml:space="preserve"> regions, reducing discards, technical improvements to gear.</w:t>
      </w:r>
    </w:p>
    <w:p w14:paraId="73860D82" w14:textId="77777777" w:rsidR="00EA0ECC" w:rsidRDefault="00EA0ECC" w:rsidP="00FB0C82">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27FC6696" w14:textId="77777777" w:rsidR="00EA0ECC" w:rsidRDefault="00EA0ECC" w:rsidP="00FB0C82">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0B7F6CF4" w14:textId="2FAFBEE9" w:rsidR="00EA0ECC" w:rsidRPr="00CE7739" w:rsidRDefault="00EA0ECC" w:rsidP="00FB0C82">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t>14.</w:t>
      </w:r>
    </w:p>
    <w:p w14:paraId="33629501" w14:textId="77777777" w:rsidR="00FB0C82" w:rsidRPr="00CE7739" w:rsidRDefault="00FB0C82" w:rsidP="00FB0C82">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0404D209" w14:textId="77777777" w:rsidR="00EA0ECC" w:rsidRDefault="00EA0ECC" w:rsidP="00FB0C82">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6846816C" w14:textId="77777777" w:rsidR="00EA0ECC" w:rsidRDefault="00EA0ECC" w:rsidP="00FB0C82">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70EEA889" w14:textId="77777777" w:rsidR="00EA0ECC" w:rsidRDefault="00EA0ECC" w:rsidP="00FB0C82">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0F574C2C" w14:textId="73DFEF5D" w:rsidR="005053AF" w:rsidRPr="00020C66" w:rsidRDefault="00FB0C82" w:rsidP="00FB0C82">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sidRPr="00020C66">
        <w:rPr>
          <w:rFonts w:ascii="Arial" w:eastAsia="Times New Roman" w:hAnsi="Arial" w:cs="Arial"/>
          <w:bCs/>
          <w:sz w:val="24"/>
          <w:szCs w:val="24"/>
        </w:rPr>
        <w:t xml:space="preserve">There was </w:t>
      </w:r>
      <w:proofErr w:type="gramStart"/>
      <w:r w:rsidRPr="00020C66">
        <w:rPr>
          <w:rFonts w:ascii="Arial" w:eastAsia="Times New Roman" w:hAnsi="Arial" w:cs="Arial"/>
          <w:bCs/>
          <w:sz w:val="24"/>
          <w:szCs w:val="24"/>
        </w:rPr>
        <w:t>wide spread</w:t>
      </w:r>
      <w:proofErr w:type="gramEnd"/>
      <w:r w:rsidRPr="00020C66">
        <w:rPr>
          <w:rFonts w:ascii="Arial" w:eastAsia="Times New Roman" w:hAnsi="Arial" w:cs="Arial"/>
          <w:bCs/>
          <w:sz w:val="24"/>
          <w:szCs w:val="24"/>
        </w:rPr>
        <w:t xml:space="preserve"> support from those attending in having a tonnage and horsepower restriction on West of Scotland grounds covering, North Minch, South Minch and Clyde areas</w:t>
      </w:r>
      <w:r w:rsidR="005053AF" w:rsidRPr="00020C66">
        <w:rPr>
          <w:rFonts w:ascii="Arial" w:eastAsia="Times New Roman" w:hAnsi="Arial" w:cs="Arial"/>
          <w:bCs/>
          <w:sz w:val="24"/>
          <w:szCs w:val="24"/>
        </w:rPr>
        <w:t>.</w:t>
      </w:r>
      <w:r w:rsidRPr="00020C66">
        <w:rPr>
          <w:rFonts w:ascii="Arial" w:eastAsia="Times New Roman" w:hAnsi="Arial" w:cs="Arial"/>
          <w:bCs/>
          <w:sz w:val="24"/>
          <w:szCs w:val="24"/>
        </w:rPr>
        <w:t xml:space="preserve"> </w:t>
      </w:r>
      <w:r w:rsidR="005053AF" w:rsidRPr="00020C66">
        <w:rPr>
          <w:rFonts w:ascii="Arial" w:eastAsia="Times New Roman" w:hAnsi="Arial" w:cs="Arial"/>
          <w:bCs/>
          <w:sz w:val="24"/>
          <w:szCs w:val="24"/>
        </w:rPr>
        <w:t>S</w:t>
      </w:r>
      <w:r w:rsidRPr="00020C66">
        <w:rPr>
          <w:rFonts w:ascii="Arial" w:eastAsia="Times New Roman" w:hAnsi="Arial" w:cs="Arial"/>
          <w:bCs/>
          <w:sz w:val="24"/>
          <w:szCs w:val="24"/>
        </w:rPr>
        <w:t>uch restriction</w:t>
      </w:r>
      <w:r w:rsidR="005053AF" w:rsidRPr="00020C66">
        <w:rPr>
          <w:rFonts w:ascii="Arial" w:eastAsia="Times New Roman" w:hAnsi="Arial" w:cs="Arial"/>
          <w:bCs/>
          <w:sz w:val="24"/>
          <w:szCs w:val="24"/>
        </w:rPr>
        <w:t>s</w:t>
      </w:r>
      <w:r w:rsidRPr="00020C66">
        <w:rPr>
          <w:rFonts w:ascii="Arial" w:eastAsia="Times New Roman" w:hAnsi="Arial" w:cs="Arial"/>
          <w:bCs/>
          <w:sz w:val="24"/>
          <w:szCs w:val="24"/>
        </w:rPr>
        <w:t xml:space="preserve"> would reduce impact on muddy sediments following known damage done by use of heavy gear being towed at depth through muddy grounds damaging burrows. </w:t>
      </w:r>
    </w:p>
    <w:p w14:paraId="0139E7EC" w14:textId="77777777" w:rsidR="005053AF" w:rsidRPr="00020C66" w:rsidRDefault="005053AF" w:rsidP="00FB0C82">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67FB0E18" w14:textId="2CF5B696" w:rsidR="00FB0C82" w:rsidRPr="00020C66" w:rsidRDefault="00FB0C82" w:rsidP="00FB0C82">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sidRPr="00020C66">
        <w:rPr>
          <w:rFonts w:ascii="Arial" w:eastAsia="Times New Roman" w:hAnsi="Arial" w:cs="Arial"/>
          <w:bCs/>
          <w:sz w:val="24"/>
          <w:szCs w:val="24"/>
        </w:rPr>
        <w:t>Interaction with mammals was non</w:t>
      </w:r>
      <w:r w:rsidR="005053AF" w:rsidRPr="00020C66">
        <w:rPr>
          <w:rFonts w:ascii="Arial" w:eastAsia="Times New Roman" w:hAnsi="Arial" w:cs="Arial"/>
          <w:bCs/>
          <w:sz w:val="24"/>
          <w:szCs w:val="24"/>
        </w:rPr>
        <w:t>-</w:t>
      </w:r>
      <w:r w:rsidRPr="00020C66">
        <w:rPr>
          <w:rFonts w:ascii="Arial" w:eastAsia="Times New Roman" w:hAnsi="Arial" w:cs="Arial"/>
          <w:bCs/>
          <w:sz w:val="24"/>
          <w:szCs w:val="24"/>
        </w:rPr>
        <w:t xml:space="preserve">existent for mobile methods, although entanglement mostly with marker buoys and floating lines being noted as main cause in static methods. White fish discards with prawn trawls was low, with reduced </w:t>
      </w:r>
      <w:proofErr w:type="spellStart"/>
      <w:r w:rsidRPr="00020C66">
        <w:rPr>
          <w:rFonts w:ascii="Arial" w:eastAsia="Times New Roman" w:hAnsi="Arial" w:cs="Arial"/>
          <w:bCs/>
          <w:sz w:val="24"/>
          <w:szCs w:val="24"/>
        </w:rPr>
        <w:t xml:space="preserve">head </w:t>
      </w:r>
      <w:proofErr w:type="gramStart"/>
      <w:r w:rsidRPr="00020C66">
        <w:rPr>
          <w:rFonts w:ascii="Arial" w:eastAsia="Times New Roman" w:hAnsi="Arial" w:cs="Arial"/>
          <w:bCs/>
          <w:sz w:val="24"/>
          <w:szCs w:val="24"/>
        </w:rPr>
        <w:t>lines</w:t>
      </w:r>
      <w:proofErr w:type="spellEnd"/>
      <w:r w:rsidRPr="00020C66">
        <w:rPr>
          <w:rFonts w:ascii="Arial" w:eastAsia="Times New Roman" w:hAnsi="Arial" w:cs="Arial"/>
          <w:bCs/>
          <w:sz w:val="24"/>
          <w:szCs w:val="24"/>
        </w:rPr>
        <w:t>,  an</w:t>
      </w:r>
      <w:proofErr w:type="gramEnd"/>
      <w:r w:rsidRPr="00020C66">
        <w:rPr>
          <w:rFonts w:ascii="Arial" w:eastAsia="Times New Roman" w:hAnsi="Arial" w:cs="Arial"/>
          <w:bCs/>
          <w:sz w:val="24"/>
          <w:szCs w:val="24"/>
        </w:rPr>
        <w:t xml:space="preserve"> increased minimum mesh size, with more research required on positioning of square mesh panels.</w:t>
      </w:r>
    </w:p>
    <w:p w14:paraId="39801D10" w14:textId="77777777" w:rsidR="00911C71" w:rsidRPr="00020C66" w:rsidRDefault="00911C71" w:rsidP="00FB0C82">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10C1A393" w14:textId="77FF58F3" w:rsidR="00911C71" w:rsidRPr="00020C66" w:rsidRDefault="00911C71" w:rsidP="00FB0C82">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sidRPr="00020C66">
        <w:rPr>
          <w:rFonts w:ascii="Arial" w:eastAsia="Times New Roman" w:hAnsi="Arial" w:cs="Arial"/>
          <w:bCs/>
          <w:sz w:val="24"/>
          <w:szCs w:val="24"/>
        </w:rPr>
        <w:t xml:space="preserve">The entanglement concerns highlighted within the static sector could be addressed by more vessels becoming involved in the current entanglement project taking place at various ports. Provision of lead ropes to participating skippers to trial in different areas would be beneficial to skippers to reduce entanglements in certain identified </w:t>
      </w:r>
      <w:proofErr w:type="gramStart"/>
      <w:r w:rsidRPr="00020C66">
        <w:rPr>
          <w:rFonts w:ascii="Arial" w:eastAsia="Times New Roman" w:hAnsi="Arial" w:cs="Arial"/>
          <w:bCs/>
          <w:sz w:val="24"/>
          <w:szCs w:val="24"/>
        </w:rPr>
        <w:t>high risk</w:t>
      </w:r>
      <w:proofErr w:type="gramEnd"/>
      <w:r w:rsidRPr="00020C66">
        <w:rPr>
          <w:rFonts w:ascii="Arial" w:eastAsia="Times New Roman" w:hAnsi="Arial" w:cs="Arial"/>
          <w:bCs/>
          <w:sz w:val="24"/>
          <w:szCs w:val="24"/>
        </w:rPr>
        <w:t xml:space="preserve"> areas.</w:t>
      </w:r>
    </w:p>
    <w:p w14:paraId="470A5D05" w14:textId="77777777" w:rsidR="00035A59" w:rsidRPr="00020C66" w:rsidRDefault="00035A59" w:rsidP="00FB0C82">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42C6EDA7" w14:textId="13D0D193" w:rsidR="00035A59" w:rsidRPr="00020C66" w:rsidRDefault="00035A59" w:rsidP="00FB0C82">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sidRPr="00020C66">
        <w:rPr>
          <w:rFonts w:ascii="Arial" w:eastAsia="Times New Roman" w:hAnsi="Arial" w:cs="Arial"/>
          <w:bCs/>
          <w:sz w:val="24"/>
          <w:szCs w:val="24"/>
        </w:rPr>
        <w:t>Members are asked to note the above on Management Plans</w:t>
      </w:r>
      <w:proofErr w:type="gramStart"/>
      <w:r w:rsidRPr="00020C66">
        <w:rPr>
          <w:rFonts w:ascii="Arial" w:eastAsia="Times New Roman" w:hAnsi="Arial" w:cs="Arial"/>
          <w:bCs/>
          <w:sz w:val="24"/>
          <w:szCs w:val="24"/>
        </w:rPr>
        <w:t>, in particular, for</w:t>
      </w:r>
      <w:proofErr w:type="gramEnd"/>
      <w:r w:rsidRPr="00020C66">
        <w:rPr>
          <w:rFonts w:ascii="Arial" w:eastAsia="Times New Roman" w:hAnsi="Arial" w:cs="Arial"/>
          <w:bCs/>
          <w:sz w:val="24"/>
          <w:szCs w:val="24"/>
        </w:rPr>
        <w:t xml:space="preserve"> </w:t>
      </w:r>
      <w:proofErr w:type="spellStart"/>
      <w:r w:rsidRPr="00020C66">
        <w:rPr>
          <w:rFonts w:ascii="Arial" w:eastAsia="Times New Roman" w:hAnsi="Arial" w:cs="Arial"/>
          <w:bCs/>
          <w:sz w:val="24"/>
          <w:szCs w:val="24"/>
        </w:rPr>
        <w:t>nephrops</w:t>
      </w:r>
      <w:proofErr w:type="spellEnd"/>
      <w:r w:rsidRPr="00020C66">
        <w:rPr>
          <w:rFonts w:ascii="Arial" w:eastAsia="Times New Roman" w:hAnsi="Arial" w:cs="Arial"/>
          <w:bCs/>
          <w:sz w:val="24"/>
          <w:szCs w:val="24"/>
        </w:rPr>
        <w:t xml:space="preserve"> with Marine Directorate having delayed the process.</w:t>
      </w:r>
    </w:p>
    <w:p w14:paraId="1DF8B6BD" w14:textId="77777777" w:rsidR="00D46B76" w:rsidRPr="00020C66" w:rsidRDefault="00D46B76" w:rsidP="00D46B76">
      <w:pPr>
        <w:jc w:val="both"/>
        <w:rPr>
          <w:rFonts w:ascii="Arial" w:hAnsi="Arial" w:cs="Arial"/>
          <w:sz w:val="24"/>
          <w:szCs w:val="24"/>
        </w:rPr>
      </w:pPr>
    </w:p>
    <w:p w14:paraId="597661D2" w14:textId="49DA4AB1" w:rsidR="008222E2" w:rsidRPr="00020C66" w:rsidRDefault="00B145D9" w:rsidP="00035A59">
      <w:pPr>
        <w:jc w:val="both"/>
        <w:rPr>
          <w:rFonts w:ascii="Arial" w:hAnsi="Arial" w:cs="Arial"/>
          <w:sz w:val="24"/>
          <w:szCs w:val="24"/>
        </w:rPr>
      </w:pPr>
      <w:r w:rsidRPr="00020C66">
        <w:rPr>
          <w:rFonts w:ascii="Arial" w:eastAsia="Times New Roman" w:hAnsi="Arial" w:cs="Arial"/>
          <w:b/>
          <w:bCs/>
          <w:sz w:val="24"/>
          <w:szCs w:val="20"/>
          <w:lang w:eastAsia="en-GB"/>
        </w:rPr>
        <w:t>MORRISON ROCK &amp; LOCH SNIZORT</w:t>
      </w:r>
    </w:p>
    <w:p w14:paraId="747753CA" w14:textId="77777777" w:rsidR="00B145D9" w:rsidRPr="00020C66" w:rsidRDefault="00B145D9" w:rsidP="00B145D9">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kern w:val="24"/>
          <w:sz w:val="24"/>
          <w:szCs w:val="20"/>
          <w:lang w:eastAsia="en-GB"/>
        </w:rPr>
      </w:pPr>
    </w:p>
    <w:p w14:paraId="608C5B36" w14:textId="195A081F" w:rsidR="00B145D9" w:rsidRPr="00020C66" w:rsidRDefault="00B145D9" w:rsidP="00B145D9">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Cs/>
          <w:kern w:val="24"/>
          <w:sz w:val="24"/>
          <w:szCs w:val="20"/>
          <w:lang w:eastAsia="en-GB"/>
        </w:rPr>
      </w:pPr>
      <w:r w:rsidRPr="00B145D9">
        <w:rPr>
          <w:rFonts w:ascii="Arial" w:eastAsia="Times New Roman" w:hAnsi="Arial" w:cs="Arial"/>
          <w:bCs/>
          <w:kern w:val="24"/>
          <w:sz w:val="24"/>
          <w:szCs w:val="20"/>
          <w:lang w:eastAsia="en-GB"/>
        </w:rPr>
        <w:t xml:space="preserve">According to recent reports mortality in the salmon </w:t>
      </w:r>
      <w:proofErr w:type="spellStart"/>
      <w:r w:rsidRPr="00B145D9">
        <w:rPr>
          <w:rFonts w:ascii="Arial" w:eastAsia="Times New Roman" w:hAnsi="Arial" w:cs="Arial"/>
          <w:bCs/>
          <w:kern w:val="24"/>
          <w:sz w:val="24"/>
          <w:szCs w:val="20"/>
          <w:lang w:eastAsia="en-GB"/>
        </w:rPr>
        <w:t>faming</w:t>
      </w:r>
      <w:proofErr w:type="spellEnd"/>
      <w:r w:rsidRPr="00B145D9">
        <w:rPr>
          <w:rFonts w:ascii="Arial" w:eastAsia="Times New Roman" w:hAnsi="Arial" w:cs="Arial"/>
          <w:bCs/>
          <w:kern w:val="24"/>
          <w:sz w:val="24"/>
          <w:szCs w:val="20"/>
          <w:lang w:eastAsia="en-GB"/>
        </w:rPr>
        <w:t xml:space="preserve"> industry continue at a rate </w:t>
      </w:r>
      <w:proofErr w:type="gramStart"/>
      <w:r w:rsidRPr="00B145D9">
        <w:rPr>
          <w:rFonts w:ascii="Arial" w:eastAsia="Times New Roman" w:hAnsi="Arial" w:cs="Arial"/>
          <w:bCs/>
          <w:kern w:val="24"/>
          <w:sz w:val="24"/>
          <w:szCs w:val="20"/>
          <w:lang w:eastAsia="en-GB"/>
        </w:rPr>
        <w:t>in excess of</w:t>
      </w:r>
      <w:proofErr w:type="gramEnd"/>
      <w:r w:rsidRPr="00B145D9">
        <w:rPr>
          <w:rFonts w:ascii="Arial" w:eastAsia="Times New Roman" w:hAnsi="Arial" w:cs="Arial"/>
          <w:bCs/>
          <w:kern w:val="24"/>
          <w:sz w:val="24"/>
          <w:szCs w:val="20"/>
          <w:lang w:eastAsia="en-GB"/>
        </w:rPr>
        <w:t xml:space="preserve"> 20%, with </w:t>
      </w:r>
      <w:r w:rsidR="00035A59" w:rsidRPr="00020C66">
        <w:rPr>
          <w:rFonts w:ascii="Arial" w:eastAsia="Times New Roman" w:hAnsi="Arial" w:cs="Arial"/>
          <w:bCs/>
          <w:kern w:val="24"/>
          <w:sz w:val="24"/>
          <w:szCs w:val="20"/>
          <w:lang w:eastAsia="en-GB"/>
        </w:rPr>
        <w:t>regular deposits being made to the disposal site in North Uist.</w:t>
      </w:r>
    </w:p>
    <w:p w14:paraId="03940927" w14:textId="77777777" w:rsidR="00B145D9" w:rsidRPr="00B145D9" w:rsidRDefault="00B145D9" w:rsidP="00B145D9">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Cs/>
          <w:kern w:val="24"/>
          <w:sz w:val="24"/>
          <w:szCs w:val="20"/>
          <w:lang w:eastAsia="en-GB"/>
        </w:rPr>
      </w:pPr>
    </w:p>
    <w:p w14:paraId="612FCB2C" w14:textId="5C5E3C7B" w:rsidR="00B145D9" w:rsidRPr="00B145D9" w:rsidRDefault="00B145D9" w:rsidP="00B145D9">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Cs/>
          <w:kern w:val="24"/>
          <w:sz w:val="24"/>
          <w:szCs w:val="20"/>
          <w:lang w:eastAsia="en-GB"/>
        </w:rPr>
      </w:pPr>
      <w:r w:rsidRPr="00B145D9">
        <w:rPr>
          <w:rFonts w:ascii="Arial" w:eastAsia="Times New Roman" w:hAnsi="Arial" w:cs="Arial"/>
          <w:bCs/>
          <w:kern w:val="24"/>
          <w:sz w:val="24"/>
          <w:szCs w:val="20"/>
          <w:lang w:eastAsia="en-GB"/>
        </w:rPr>
        <w:t xml:space="preserve">Clearly, the </w:t>
      </w:r>
      <w:r w:rsidR="00035A59" w:rsidRPr="00020C66">
        <w:rPr>
          <w:rFonts w:ascii="Arial" w:eastAsia="Times New Roman" w:hAnsi="Arial" w:cs="Arial"/>
          <w:bCs/>
          <w:kern w:val="24"/>
          <w:sz w:val="24"/>
          <w:szCs w:val="20"/>
          <w:lang w:eastAsia="en-GB"/>
        </w:rPr>
        <w:t xml:space="preserve">salmon farming industry seem to be </w:t>
      </w:r>
      <w:proofErr w:type="gramStart"/>
      <w:r w:rsidR="00035A59" w:rsidRPr="00020C66">
        <w:rPr>
          <w:rFonts w:ascii="Arial" w:eastAsia="Times New Roman" w:hAnsi="Arial" w:cs="Arial"/>
          <w:bCs/>
          <w:kern w:val="24"/>
          <w:sz w:val="24"/>
          <w:szCs w:val="20"/>
          <w:lang w:eastAsia="en-GB"/>
        </w:rPr>
        <w:t xml:space="preserve">indicating </w:t>
      </w:r>
      <w:r w:rsidRPr="00B145D9">
        <w:rPr>
          <w:rFonts w:ascii="Arial" w:eastAsia="Times New Roman" w:hAnsi="Arial" w:cs="Arial"/>
          <w:bCs/>
          <w:kern w:val="24"/>
          <w:sz w:val="24"/>
          <w:szCs w:val="20"/>
          <w:lang w:eastAsia="en-GB"/>
        </w:rPr>
        <w:t xml:space="preserve"> that</w:t>
      </w:r>
      <w:proofErr w:type="gramEnd"/>
      <w:r w:rsidRPr="00B145D9">
        <w:rPr>
          <w:rFonts w:ascii="Arial" w:eastAsia="Times New Roman" w:hAnsi="Arial" w:cs="Arial"/>
          <w:bCs/>
          <w:kern w:val="24"/>
          <w:sz w:val="24"/>
          <w:szCs w:val="20"/>
          <w:lang w:eastAsia="en-GB"/>
        </w:rPr>
        <w:t xml:space="preserve"> mortalities will </w:t>
      </w:r>
      <w:r w:rsidR="00035A59" w:rsidRPr="00020C66">
        <w:rPr>
          <w:rFonts w:ascii="Arial" w:eastAsia="Times New Roman" w:hAnsi="Arial" w:cs="Arial"/>
          <w:bCs/>
          <w:kern w:val="24"/>
          <w:sz w:val="24"/>
          <w:szCs w:val="20"/>
          <w:lang w:eastAsia="en-GB"/>
        </w:rPr>
        <w:t xml:space="preserve">reduce </w:t>
      </w:r>
      <w:r w:rsidRPr="00B145D9">
        <w:rPr>
          <w:rFonts w:ascii="Arial" w:eastAsia="Times New Roman" w:hAnsi="Arial" w:cs="Arial"/>
          <w:bCs/>
          <w:kern w:val="24"/>
          <w:sz w:val="24"/>
          <w:szCs w:val="20"/>
          <w:lang w:eastAsia="en-GB"/>
        </w:rPr>
        <w:t xml:space="preserve"> once they are able to locate to larger offshore sites in deeper water.  This shift will displace commercial fishing activity from grounds that are currently fished by mobile vessels that land their catch to local processing facilities, where additional onshore processing has been taking place for over the last 40 years.</w:t>
      </w:r>
    </w:p>
    <w:p w14:paraId="0192450F" w14:textId="77777777" w:rsidR="00B145D9" w:rsidRPr="00B145D9" w:rsidRDefault="00B145D9" w:rsidP="00B145D9">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Cs/>
          <w:kern w:val="24"/>
          <w:sz w:val="24"/>
          <w:szCs w:val="20"/>
          <w:lang w:eastAsia="en-GB"/>
        </w:rPr>
      </w:pPr>
    </w:p>
    <w:p w14:paraId="636FFD68" w14:textId="34351EAB" w:rsidR="00B145D9" w:rsidRPr="00B145D9" w:rsidRDefault="00B145D9" w:rsidP="00B145D9">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Cs/>
          <w:kern w:val="24"/>
          <w:sz w:val="24"/>
          <w:szCs w:val="20"/>
          <w:lang w:eastAsia="en-GB"/>
        </w:rPr>
      </w:pPr>
      <w:r w:rsidRPr="00B145D9">
        <w:rPr>
          <w:rFonts w:ascii="Arial" w:eastAsia="Times New Roman" w:hAnsi="Arial" w:cs="Arial"/>
          <w:bCs/>
          <w:kern w:val="24"/>
          <w:sz w:val="24"/>
          <w:szCs w:val="20"/>
          <w:lang w:eastAsia="en-GB"/>
        </w:rPr>
        <w:t xml:space="preserve">The last remaining salmon processing facility in the Western Isles closed recently when Bakkafrost made the decision to cease landing salmon at Arnish for processing in </w:t>
      </w:r>
      <w:proofErr w:type="spellStart"/>
      <w:r w:rsidRPr="00B145D9">
        <w:rPr>
          <w:rFonts w:ascii="Arial" w:eastAsia="Times New Roman" w:hAnsi="Arial" w:cs="Arial"/>
          <w:bCs/>
          <w:kern w:val="24"/>
          <w:sz w:val="24"/>
          <w:szCs w:val="20"/>
          <w:lang w:eastAsia="en-GB"/>
        </w:rPr>
        <w:t>Marybank</w:t>
      </w:r>
      <w:proofErr w:type="spellEnd"/>
      <w:r w:rsidRPr="00B145D9">
        <w:rPr>
          <w:rFonts w:ascii="Arial" w:eastAsia="Times New Roman" w:hAnsi="Arial" w:cs="Arial"/>
          <w:bCs/>
          <w:kern w:val="24"/>
          <w:sz w:val="24"/>
          <w:szCs w:val="20"/>
          <w:lang w:eastAsia="en-GB"/>
        </w:rPr>
        <w:t xml:space="preserve">, with all salmon now grown in the area destined for mainland Scotland. The loss of </w:t>
      </w:r>
      <w:r w:rsidR="00BD5BC9" w:rsidRPr="00020C66">
        <w:rPr>
          <w:rFonts w:ascii="Arial" w:eastAsia="Times New Roman" w:hAnsi="Arial" w:cs="Arial"/>
          <w:bCs/>
          <w:kern w:val="24"/>
          <w:sz w:val="24"/>
          <w:szCs w:val="20"/>
          <w:lang w:eastAsia="en-GB"/>
        </w:rPr>
        <w:t xml:space="preserve">annual </w:t>
      </w:r>
      <w:r w:rsidRPr="00B145D9">
        <w:rPr>
          <w:rFonts w:ascii="Arial" w:eastAsia="Times New Roman" w:hAnsi="Arial" w:cs="Arial"/>
          <w:bCs/>
          <w:kern w:val="24"/>
          <w:sz w:val="24"/>
          <w:szCs w:val="20"/>
          <w:lang w:eastAsia="en-GB"/>
        </w:rPr>
        <w:t xml:space="preserve">dues to </w:t>
      </w:r>
      <w:r w:rsidR="00BD5BC9" w:rsidRPr="00020C66">
        <w:rPr>
          <w:rFonts w:ascii="Arial" w:eastAsia="Times New Roman" w:hAnsi="Arial" w:cs="Arial"/>
          <w:bCs/>
          <w:kern w:val="24"/>
          <w:sz w:val="24"/>
          <w:szCs w:val="20"/>
          <w:lang w:eastAsia="en-GB"/>
        </w:rPr>
        <w:t xml:space="preserve">Stornoway </w:t>
      </w:r>
      <w:proofErr w:type="gramStart"/>
      <w:r w:rsidR="00BD5BC9" w:rsidRPr="00020C66">
        <w:rPr>
          <w:rFonts w:ascii="Arial" w:eastAsia="Times New Roman" w:hAnsi="Arial" w:cs="Arial"/>
          <w:bCs/>
          <w:kern w:val="24"/>
          <w:sz w:val="24"/>
          <w:szCs w:val="20"/>
          <w:lang w:eastAsia="en-GB"/>
        </w:rPr>
        <w:t xml:space="preserve">Port </w:t>
      </w:r>
      <w:r w:rsidRPr="00B145D9">
        <w:rPr>
          <w:rFonts w:ascii="Arial" w:eastAsia="Times New Roman" w:hAnsi="Arial" w:cs="Arial"/>
          <w:bCs/>
          <w:kern w:val="24"/>
          <w:sz w:val="24"/>
          <w:szCs w:val="20"/>
          <w:lang w:eastAsia="en-GB"/>
        </w:rPr>
        <w:t xml:space="preserve"> was</w:t>
      </w:r>
      <w:proofErr w:type="gramEnd"/>
      <w:r w:rsidRPr="00B145D9">
        <w:rPr>
          <w:rFonts w:ascii="Arial" w:eastAsia="Times New Roman" w:hAnsi="Arial" w:cs="Arial"/>
          <w:bCs/>
          <w:kern w:val="24"/>
          <w:sz w:val="24"/>
          <w:szCs w:val="20"/>
          <w:lang w:eastAsia="en-GB"/>
        </w:rPr>
        <w:t xml:space="preserve"> reported to be around £300K, with economic linkage of salmon farming now greatly reduced.</w:t>
      </w:r>
    </w:p>
    <w:p w14:paraId="5A595805" w14:textId="77777777" w:rsidR="00B145D9" w:rsidRPr="00B145D9" w:rsidRDefault="00B145D9" w:rsidP="00B145D9">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Cs/>
          <w:kern w:val="24"/>
          <w:sz w:val="24"/>
          <w:szCs w:val="20"/>
          <w:lang w:eastAsia="en-GB"/>
        </w:rPr>
      </w:pPr>
    </w:p>
    <w:p w14:paraId="3092A9EF" w14:textId="4632A412" w:rsidR="00B145D9" w:rsidRPr="00B145D9" w:rsidRDefault="00B145D9" w:rsidP="00B145D9">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Cs/>
          <w:kern w:val="24"/>
          <w:sz w:val="24"/>
          <w:szCs w:val="20"/>
          <w:lang w:eastAsia="en-GB"/>
        </w:rPr>
      </w:pPr>
      <w:r w:rsidRPr="00B145D9">
        <w:rPr>
          <w:rFonts w:ascii="Arial" w:eastAsia="Times New Roman" w:hAnsi="Arial" w:cs="Arial"/>
          <w:bCs/>
          <w:kern w:val="24"/>
          <w:sz w:val="24"/>
          <w:szCs w:val="20"/>
          <w:lang w:eastAsia="en-GB"/>
        </w:rPr>
        <w:t>All the salmon grown at Western Isles sites are now shipped to mainland ports, with Norwegian owned well boats crewed mostly be Norwegians who have a special dispensation to work in inshore waters of Scotland, which are no</w:t>
      </w:r>
      <w:r w:rsidR="00BD5BC9" w:rsidRPr="00020C66">
        <w:rPr>
          <w:rFonts w:ascii="Arial" w:eastAsia="Times New Roman" w:hAnsi="Arial" w:cs="Arial"/>
          <w:bCs/>
          <w:kern w:val="24"/>
          <w:sz w:val="24"/>
          <w:szCs w:val="20"/>
          <w:lang w:eastAsia="en-GB"/>
        </w:rPr>
        <w:t>t</w:t>
      </w:r>
      <w:r w:rsidRPr="00B145D9">
        <w:rPr>
          <w:rFonts w:ascii="Arial" w:eastAsia="Times New Roman" w:hAnsi="Arial" w:cs="Arial"/>
          <w:bCs/>
          <w:kern w:val="24"/>
          <w:sz w:val="24"/>
          <w:szCs w:val="20"/>
          <w:lang w:eastAsia="en-GB"/>
        </w:rPr>
        <w:t xml:space="preserve"> available to other non-EU crew in the fishing industry.</w:t>
      </w:r>
    </w:p>
    <w:p w14:paraId="058E01CE" w14:textId="77777777" w:rsidR="00B145D9" w:rsidRPr="00020C66" w:rsidRDefault="00B145D9" w:rsidP="00B145D9">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Cs/>
          <w:kern w:val="24"/>
          <w:sz w:val="24"/>
          <w:szCs w:val="20"/>
          <w:lang w:eastAsia="en-GB"/>
        </w:rPr>
      </w:pPr>
    </w:p>
    <w:p w14:paraId="23F12AEF" w14:textId="77777777" w:rsidR="00EA0ECC" w:rsidRPr="00020C66" w:rsidRDefault="00EA0ECC" w:rsidP="00B145D9">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Cs/>
          <w:kern w:val="24"/>
          <w:sz w:val="24"/>
          <w:szCs w:val="20"/>
          <w:lang w:eastAsia="en-GB"/>
        </w:rPr>
      </w:pPr>
    </w:p>
    <w:p w14:paraId="5215692E" w14:textId="77777777" w:rsidR="00EA0ECC" w:rsidRPr="00020C66" w:rsidRDefault="00EA0ECC" w:rsidP="00B145D9">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Cs/>
          <w:kern w:val="24"/>
          <w:sz w:val="24"/>
          <w:szCs w:val="20"/>
          <w:lang w:eastAsia="en-GB"/>
        </w:rPr>
      </w:pPr>
    </w:p>
    <w:p w14:paraId="7BD5BBDA" w14:textId="77777777" w:rsidR="00EA0ECC" w:rsidRPr="00020C66" w:rsidRDefault="00EA0ECC" w:rsidP="00B145D9">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Cs/>
          <w:kern w:val="24"/>
          <w:sz w:val="24"/>
          <w:szCs w:val="20"/>
          <w:lang w:eastAsia="en-GB"/>
        </w:rPr>
      </w:pPr>
    </w:p>
    <w:p w14:paraId="4B7E5D9D" w14:textId="44EF72FF" w:rsidR="00EA0ECC" w:rsidRPr="00020C66" w:rsidRDefault="00EA0ECC" w:rsidP="00B145D9">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Cs/>
          <w:kern w:val="24"/>
          <w:sz w:val="24"/>
          <w:szCs w:val="20"/>
          <w:lang w:eastAsia="en-GB"/>
        </w:rPr>
      </w:pPr>
      <w:r w:rsidRPr="00020C66">
        <w:rPr>
          <w:rFonts w:ascii="Arial" w:eastAsia="Times New Roman" w:hAnsi="Arial" w:cs="Arial"/>
          <w:bCs/>
          <w:kern w:val="24"/>
          <w:sz w:val="24"/>
          <w:szCs w:val="20"/>
          <w:lang w:eastAsia="en-GB"/>
        </w:rPr>
        <w:tab/>
      </w:r>
      <w:r w:rsidRPr="00020C66">
        <w:rPr>
          <w:rFonts w:ascii="Arial" w:eastAsia="Times New Roman" w:hAnsi="Arial" w:cs="Arial"/>
          <w:bCs/>
          <w:kern w:val="24"/>
          <w:sz w:val="24"/>
          <w:szCs w:val="20"/>
          <w:lang w:eastAsia="en-GB"/>
        </w:rPr>
        <w:tab/>
      </w:r>
      <w:r w:rsidRPr="00020C66">
        <w:rPr>
          <w:rFonts w:ascii="Arial" w:eastAsia="Times New Roman" w:hAnsi="Arial" w:cs="Arial"/>
          <w:bCs/>
          <w:kern w:val="24"/>
          <w:sz w:val="24"/>
          <w:szCs w:val="20"/>
          <w:lang w:eastAsia="en-GB"/>
        </w:rPr>
        <w:tab/>
      </w:r>
      <w:r w:rsidRPr="00020C66">
        <w:rPr>
          <w:rFonts w:ascii="Arial" w:eastAsia="Times New Roman" w:hAnsi="Arial" w:cs="Arial"/>
          <w:bCs/>
          <w:kern w:val="24"/>
          <w:sz w:val="24"/>
          <w:szCs w:val="20"/>
          <w:lang w:eastAsia="en-GB"/>
        </w:rPr>
        <w:tab/>
      </w:r>
      <w:r w:rsidRPr="00020C66">
        <w:rPr>
          <w:rFonts w:ascii="Arial" w:eastAsia="Times New Roman" w:hAnsi="Arial" w:cs="Arial"/>
          <w:bCs/>
          <w:kern w:val="24"/>
          <w:sz w:val="24"/>
          <w:szCs w:val="20"/>
          <w:lang w:eastAsia="en-GB"/>
        </w:rPr>
        <w:tab/>
        <w:t>15.</w:t>
      </w:r>
    </w:p>
    <w:p w14:paraId="524B9F1F" w14:textId="77777777" w:rsidR="00EA0ECC" w:rsidRPr="00020C66" w:rsidRDefault="00EA0ECC" w:rsidP="00B145D9">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Cs/>
          <w:kern w:val="24"/>
          <w:sz w:val="24"/>
          <w:szCs w:val="20"/>
          <w:lang w:eastAsia="en-GB"/>
        </w:rPr>
      </w:pPr>
    </w:p>
    <w:p w14:paraId="1F58AAF8" w14:textId="77777777" w:rsidR="00EA0ECC" w:rsidRPr="00020C66" w:rsidRDefault="00EA0ECC" w:rsidP="00B145D9">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Cs/>
          <w:kern w:val="24"/>
          <w:sz w:val="24"/>
          <w:szCs w:val="20"/>
          <w:lang w:eastAsia="en-GB"/>
        </w:rPr>
      </w:pPr>
    </w:p>
    <w:p w14:paraId="4CE541EC" w14:textId="77777777" w:rsidR="00EA0ECC" w:rsidRPr="00020C66" w:rsidRDefault="00EA0ECC" w:rsidP="00B145D9">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Cs/>
          <w:kern w:val="24"/>
          <w:sz w:val="24"/>
          <w:szCs w:val="20"/>
          <w:lang w:eastAsia="en-GB"/>
        </w:rPr>
      </w:pPr>
    </w:p>
    <w:p w14:paraId="46FB587A" w14:textId="77777777" w:rsidR="00EA0ECC" w:rsidRPr="00B145D9" w:rsidRDefault="00EA0ECC" w:rsidP="00B145D9">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Cs/>
          <w:kern w:val="24"/>
          <w:sz w:val="24"/>
          <w:szCs w:val="20"/>
          <w:lang w:eastAsia="en-GB"/>
        </w:rPr>
      </w:pPr>
    </w:p>
    <w:p w14:paraId="33E7F65B" w14:textId="360D2BD3" w:rsidR="00B145D9" w:rsidRPr="00B145D9" w:rsidRDefault="00B145D9" w:rsidP="00B145D9">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Cs/>
          <w:kern w:val="24"/>
          <w:sz w:val="24"/>
          <w:szCs w:val="20"/>
          <w:lang w:eastAsia="en-GB"/>
        </w:rPr>
      </w:pPr>
      <w:r w:rsidRPr="00B145D9">
        <w:rPr>
          <w:rFonts w:ascii="Arial" w:eastAsia="Times New Roman" w:hAnsi="Arial" w:cs="Arial"/>
          <w:bCs/>
          <w:kern w:val="24"/>
          <w:sz w:val="24"/>
          <w:szCs w:val="20"/>
          <w:lang w:eastAsia="en-GB"/>
        </w:rPr>
        <w:t xml:space="preserve">Norwegian salmon interests are considering farming salmon in tunnels and this would be a welcome innovative solution to salmon farming </w:t>
      </w:r>
      <w:proofErr w:type="gramStart"/>
      <w:r w:rsidRPr="00B145D9">
        <w:rPr>
          <w:rFonts w:ascii="Arial" w:eastAsia="Times New Roman" w:hAnsi="Arial" w:cs="Arial"/>
          <w:bCs/>
          <w:kern w:val="24"/>
          <w:sz w:val="24"/>
          <w:szCs w:val="20"/>
          <w:lang w:eastAsia="en-GB"/>
        </w:rPr>
        <w:t>development  in</w:t>
      </w:r>
      <w:proofErr w:type="gramEnd"/>
      <w:r w:rsidRPr="00B145D9">
        <w:rPr>
          <w:rFonts w:ascii="Arial" w:eastAsia="Times New Roman" w:hAnsi="Arial" w:cs="Arial"/>
          <w:bCs/>
          <w:kern w:val="24"/>
          <w:sz w:val="24"/>
          <w:szCs w:val="20"/>
          <w:lang w:eastAsia="en-GB"/>
        </w:rPr>
        <w:t xml:space="preserve"> future years, coupled with additional onshore processing, additional housing for employees and creating a much improved marine environment as all discharges into the sea would be closely monitored.</w:t>
      </w:r>
    </w:p>
    <w:p w14:paraId="64E2D593" w14:textId="77777777" w:rsidR="00B145D9" w:rsidRPr="00B145D9" w:rsidRDefault="00B145D9" w:rsidP="00B145D9">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Cs/>
          <w:kern w:val="24"/>
          <w:sz w:val="24"/>
          <w:szCs w:val="24"/>
          <w:lang w:eastAsia="en-GB"/>
        </w:rPr>
      </w:pPr>
    </w:p>
    <w:p w14:paraId="6D286468" w14:textId="2E55864C" w:rsidR="00B145D9" w:rsidRPr="00B145D9" w:rsidRDefault="00B145D9" w:rsidP="00B145D9">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Cs/>
          <w:kern w:val="24"/>
          <w:sz w:val="24"/>
          <w:szCs w:val="24"/>
          <w:lang w:eastAsia="en-GB"/>
        </w:rPr>
      </w:pPr>
      <w:r w:rsidRPr="00B145D9">
        <w:rPr>
          <w:rFonts w:ascii="Arial" w:eastAsia="Times New Roman" w:hAnsi="Arial" w:cs="Arial"/>
          <w:bCs/>
          <w:kern w:val="24"/>
          <w:sz w:val="24"/>
          <w:szCs w:val="24"/>
          <w:lang w:eastAsia="en-GB"/>
        </w:rPr>
        <w:t>Some other salmon fa</w:t>
      </w:r>
      <w:r w:rsidR="00B21B7D">
        <w:rPr>
          <w:rFonts w:ascii="Arial" w:eastAsia="Times New Roman" w:hAnsi="Arial" w:cs="Arial"/>
          <w:bCs/>
          <w:kern w:val="24"/>
          <w:sz w:val="24"/>
          <w:szCs w:val="24"/>
          <w:lang w:eastAsia="en-GB"/>
        </w:rPr>
        <w:t>r</w:t>
      </w:r>
      <w:r w:rsidRPr="00B145D9">
        <w:rPr>
          <w:rFonts w:ascii="Arial" w:eastAsia="Times New Roman" w:hAnsi="Arial" w:cs="Arial"/>
          <w:bCs/>
          <w:kern w:val="24"/>
          <w:sz w:val="24"/>
          <w:szCs w:val="24"/>
          <w:lang w:eastAsia="en-GB"/>
        </w:rPr>
        <w:t>ming companies have considered harvesting in large onshore tanks, which would result in better control of discharges into the marine environment.</w:t>
      </w:r>
    </w:p>
    <w:p w14:paraId="41A0DB39" w14:textId="77777777" w:rsidR="00B145D9" w:rsidRPr="00B145D9" w:rsidRDefault="00B145D9" w:rsidP="00B145D9">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Cs/>
          <w:kern w:val="24"/>
          <w:sz w:val="24"/>
          <w:szCs w:val="24"/>
          <w:lang w:eastAsia="en-GB"/>
        </w:rPr>
      </w:pPr>
    </w:p>
    <w:p w14:paraId="5306F3D8" w14:textId="77777777" w:rsidR="00B145D9" w:rsidRPr="00B145D9" w:rsidRDefault="00B145D9" w:rsidP="00B145D9">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Cs/>
          <w:kern w:val="24"/>
          <w:sz w:val="24"/>
          <w:szCs w:val="24"/>
          <w:lang w:eastAsia="en-GB"/>
        </w:rPr>
      </w:pPr>
      <w:r w:rsidRPr="00B145D9">
        <w:rPr>
          <w:rFonts w:ascii="Arial" w:eastAsia="Times New Roman" w:hAnsi="Arial" w:cs="Arial"/>
          <w:bCs/>
          <w:kern w:val="24"/>
          <w:sz w:val="24"/>
          <w:szCs w:val="24"/>
          <w:lang w:eastAsia="en-GB"/>
        </w:rPr>
        <w:t xml:space="preserve">Looking back over the last 50 years, salmon farming has created significant economic returns to some communities throughout the Western Isles, however, despite improved </w:t>
      </w:r>
      <w:proofErr w:type="gramStart"/>
      <w:r w:rsidRPr="00B145D9">
        <w:rPr>
          <w:rFonts w:ascii="Arial" w:eastAsia="Times New Roman" w:hAnsi="Arial" w:cs="Arial"/>
          <w:bCs/>
          <w:kern w:val="24"/>
          <w:sz w:val="24"/>
          <w:szCs w:val="24"/>
          <w:lang w:eastAsia="en-GB"/>
        </w:rPr>
        <w:t>connectivity  forecasted</w:t>
      </w:r>
      <w:proofErr w:type="gramEnd"/>
      <w:r w:rsidRPr="00B145D9">
        <w:rPr>
          <w:rFonts w:ascii="Arial" w:eastAsia="Times New Roman" w:hAnsi="Arial" w:cs="Arial"/>
          <w:bCs/>
          <w:kern w:val="24"/>
          <w:sz w:val="24"/>
          <w:szCs w:val="24"/>
          <w:lang w:eastAsia="en-GB"/>
        </w:rPr>
        <w:t xml:space="preserve"> for ferries the future economic linkage will be greatly reduced unless there is some guarantee in place that salmon harvested at those larger sites must be processed in the  Western Isles. </w:t>
      </w:r>
    </w:p>
    <w:p w14:paraId="4CC59303" w14:textId="77777777" w:rsidR="00B145D9" w:rsidRPr="00B145D9" w:rsidRDefault="00B145D9" w:rsidP="00B145D9">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Cs/>
          <w:kern w:val="24"/>
          <w:sz w:val="24"/>
          <w:szCs w:val="24"/>
          <w:lang w:eastAsia="en-GB"/>
        </w:rPr>
      </w:pPr>
    </w:p>
    <w:p w14:paraId="52A5C95C" w14:textId="354091AC" w:rsidR="00B145D9" w:rsidRPr="00B145D9" w:rsidRDefault="00B145D9" w:rsidP="00B145D9">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Cs/>
          <w:kern w:val="24"/>
          <w:sz w:val="24"/>
          <w:szCs w:val="24"/>
          <w:lang w:eastAsia="en-GB"/>
        </w:rPr>
      </w:pPr>
      <w:r w:rsidRPr="00B145D9">
        <w:rPr>
          <w:rFonts w:ascii="Arial" w:eastAsia="Times New Roman" w:hAnsi="Arial" w:cs="Arial"/>
          <w:bCs/>
          <w:kern w:val="24"/>
          <w:sz w:val="24"/>
          <w:szCs w:val="24"/>
          <w:lang w:eastAsia="en-GB"/>
        </w:rPr>
        <w:t xml:space="preserve">Sites at Loch </w:t>
      </w:r>
      <w:proofErr w:type="spellStart"/>
      <w:r w:rsidRPr="00B145D9">
        <w:rPr>
          <w:rFonts w:ascii="Arial" w:eastAsia="Times New Roman" w:hAnsi="Arial" w:cs="Arial"/>
          <w:bCs/>
          <w:kern w:val="24"/>
          <w:sz w:val="24"/>
          <w:szCs w:val="24"/>
          <w:lang w:eastAsia="en-GB"/>
        </w:rPr>
        <w:t>Snizort</w:t>
      </w:r>
      <w:proofErr w:type="spellEnd"/>
      <w:r w:rsidRPr="00B145D9">
        <w:rPr>
          <w:rFonts w:ascii="Arial" w:eastAsia="Times New Roman" w:hAnsi="Arial" w:cs="Arial"/>
          <w:bCs/>
          <w:kern w:val="24"/>
          <w:sz w:val="24"/>
          <w:szCs w:val="24"/>
          <w:lang w:eastAsia="en-GB"/>
        </w:rPr>
        <w:t xml:space="preserve">, Skye, Morrison Rock, </w:t>
      </w:r>
      <w:proofErr w:type="spellStart"/>
      <w:r w:rsidRPr="00B145D9">
        <w:rPr>
          <w:rFonts w:ascii="Arial" w:eastAsia="Times New Roman" w:hAnsi="Arial" w:cs="Arial"/>
          <w:bCs/>
          <w:kern w:val="24"/>
          <w:sz w:val="24"/>
          <w:szCs w:val="24"/>
          <w:lang w:eastAsia="en-GB"/>
        </w:rPr>
        <w:t>Benbecula</w:t>
      </w:r>
      <w:proofErr w:type="spellEnd"/>
      <w:r w:rsidRPr="00B145D9">
        <w:rPr>
          <w:rFonts w:ascii="Arial" w:eastAsia="Times New Roman" w:hAnsi="Arial" w:cs="Arial"/>
          <w:bCs/>
          <w:kern w:val="24"/>
          <w:sz w:val="24"/>
          <w:szCs w:val="24"/>
          <w:lang w:eastAsia="en-GB"/>
        </w:rPr>
        <w:t xml:space="preserve"> and North </w:t>
      </w:r>
      <w:proofErr w:type="spellStart"/>
      <w:r w:rsidRPr="00B145D9">
        <w:rPr>
          <w:rFonts w:ascii="Arial" w:eastAsia="Times New Roman" w:hAnsi="Arial" w:cs="Arial"/>
          <w:bCs/>
          <w:kern w:val="24"/>
          <w:sz w:val="24"/>
          <w:szCs w:val="24"/>
          <w:lang w:eastAsia="en-GB"/>
        </w:rPr>
        <w:t>Kebboch</w:t>
      </w:r>
      <w:proofErr w:type="spellEnd"/>
      <w:r w:rsidRPr="00B145D9">
        <w:rPr>
          <w:rFonts w:ascii="Arial" w:eastAsia="Times New Roman" w:hAnsi="Arial" w:cs="Arial"/>
          <w:bCs/>
          <w:kern w:val="24"/>
          <w:sz w:val="24"/>
          <w:szCs w:val="24"/>
          <w:lang w:eastAsia="en-GB"/>
        </w:rPr>
        <w:t xml:space="preserve"> have all been identified by large operators as next locations for being developed. All the sites will have major negative impact on local fisheries, with all the sites providing long term sustainable catches to local vessels, that are being processed locally</w:t>
      </w:r>
    </w:p>
    <w:p w14:paraId="3D2A9E25" w14:textId="77777777" w:rsidR="00B145D9" w:rsidRPr="00B145D9" w:rsidRDefault="00B145D9" w:rsidP="00B145D9">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Cs/>
          <w:kern w:val="24"/>
          <w:sz w:val="24"/>
          <w:szCs w:val="24"/>
          <w:lang w:eastAsia="en-GB"/>
        </w:rPr>
      </w:pPr>
    </w:p>
    <w:p w14:paraId="2701D579" w14:textId="77777777" w:rsidR="00B145D9" w:rsidRPr="00020C66" w:rsidRDefault="00B145D9" w:rsidP="00B145D9">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Cs/>
          <w:kern w:val="24"/>
          <w:sz w:val="24"/>
          <w:szCs w:val="24"/>
          <w:lang w:eastAsia="en-GB"/>
        </w:rPr>
      </w:pPr>
      <w:r w:rsidRPr="00B145D9">
        <w:rPr>
          <w:rFonts w:ascii="Arial" w:eastAsia="Times New Roman" w:hAnsi="Arial" w:cs="Arial"/>
          <w:bCs/>
          <w:kern w:val="24"/>
          <w:sz w:val="24"/>
          <w:szCs w:val="24"/>
          <w:lang w:eastAsia="en-GB"/>
        </w:rPr>
        <w:t>Members are requested to comment and provide indications of current levels of effort by commercial fishing vessels in the areas being proposed.</w:t>
      </w:r>
    </w:p>
    <w:p w14:paraId="2F2928DD" w14:textId="77777777" w:rsidR="008C1BB6" w:rsidRPr="00020C66" w:rsidRDefault="008C1BB6" w:rsidP="00B145D9">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Cs/>
          <w:kern w:val="24"/>
          <w:sz w:val="24"/>
          <w:szCs w:val="24"/>
          <w:lang w:eastAsia="en-GB"/>
        </w:rPr>
      </w:pPr>
    </w:p>
    <w:p w14:paraId="38DFB915" w14:textId="17DB8CCB" w:rsidR="008C1BB6" w:rsidRPr="00020C66" w:rsidRDefault="008C1BB6" w:rsidP="008C1BB6">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sidRPr="00020C66">
        <w:rPr>
          <w:rFonts w:ascii="Arial" w:eastAsia="Times New Roman" w:hAnsi="Arial" w:cs="Arial"/>
          <w:bCs/>
          <w:sz w:val="24"/>
          <w:szCs w:val="24"/>
        </w:rPr>
        <w:t xml:space="preserve">According to recent reports </w:t>
      </w:r>
      <w:proofErr w:type="gramStart"/>
      <w:r w:rsidRPr="00020C66">
        <w:rPr>
          <w:rFonts w:ascii="Arial" w:eastAsia="Times New Roman" w:hAnsi="Arial" w:cs="Arial"/>
          <w:bCs/>
          <w:sz w:val="24"/>
          <w:szCs w:val="24"/>
        </w:rPr>
        <w:t>mortality  in</w:t>
      </w:r>
      <w:proofErr w:type="gramEnd"/>
      <w:r w:rsidRPr="00020C66">
        <w:rPr>
          <w:rFonts w:ascii="Arial" w:eastAsia="Times New Roman" w:hAnsi="Arial" w:cs="Arial"/>
          <w:bCs/>
          <w:sz w:val="24"/>
          <w:szCs w:val="24"/>
        </w:rPr>
        <w:t xml:space="preserve"> the salmon </w:t>
      </w:r>
      <w:proofErr w:type="spellStart"/>
      <w:r w:rsidRPr="00020C66">
        <w:rPr>
          <w:rFonts w:ascii="Arial" w:eastAsia="Times New Roman" w:hAnsi="Arial" w:cs="Arial"/>
          <w:bCs/>
          <w:sz w:val="24"/>
          <w:szCs w:val="24"/>
        </w:rPr>
        <w:t>faming</w:t>
      </w:r>
      <w:proofErr w:type="spellEnd"/>
      <w:r w:rsidRPr="00020C66">
        <w:rPr>
          <w:rFonts w:ascii="Arial" w:eastAsia="Times New Roman" w:hAnsi="Arial" w:cs="Arial"/>
          <w:bCs/>
          <w:sz w:val="24"/>
          <w:szCs w:val="24"/>
        </w:rPr>
        <w:t xml:space="preserve"> industry continue at a rate in excess of 20%, with traffic  heading for disposal </w:t>
      </w:r>
      <w:r w:rsidR="00702C88">
        <w:rPr>
          <w:rFonts w:ascii="Arial" w:eastAsia="Times New Roman" w:hAnsi="Arial" w:cs="Arial"/>
          <w:bCs/>
          <w:sz w:val="24"/>
          <w:szCs w:val="24"/>
        </w:rPr>
        <w:t>of dead salmon to</w:t>
      </w:r>
      <w:r w:rsidRPr="00020C66">
        <w:rPr>
          <w:rFonts w:ascii="Arial" w:eastAsia="Times New Roman" w:hAnsi="Arial" w:cs="Arial"/>
          <w:bCs/>
          <w:sz w:val="24"/>
          <w:szCs w:val="24"/>
        </w:rPr>
        <w:t xml:space="preserve"> North Uist. </w:t>
      </w:r>
    </w:p>
    <w:p w14:paraId="79CC2794" w14:textId="77777777" w:rsidR="008C1BB6" w:rsidRPr="00020C66" w:rsidRDefault="008C1BB6" w:rsidP="008C1BB6">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28174783" w14:textId="55612794" w:rsidR="008C1BB6" w:rsidRPr="00020C66" w:rsidRDefault="008C1BB6" w:rsidP="008C1BB6">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sidRPr="00020C66">
        <w:rPr>
          <w:rFonts w:ascii="Arial" w:eastAsia="Times New Roman" w:hAnsi="Arial" w:cs="Arial"/>
          <w:bCs/>
          <w:sz w:val="24"/>
          <w:szCs w:val="24"/>
        </w:rPr>
        <w:t xml:space="preserve">Clearly, the </w:t>
      </w:r>
      <w:r w:rsidR="00702C88">
        <w:rPr>
          <w:rFonts w:ascii="Arial" w:eastAsia="Times New Roman" w:hAnsi="Arial" w:cs="Arial"/>
          <w:bCs/>
          <w:sz w:val="24"/>
          <w:szCs w:val="24"/>
        </w:rPr>
        <w:t xml:space="preserve">salmon industry are of the </w:t>
      </w:r>
      <w:proofErr w:type="gramStart"/>
      <w:r w:rsidR="00702C88">
        <w:rPr>
          <w:rFonts w:ascii="Arial" w:eastAsia="Times New Roman" w:hAnsi="Arial" w:cs="Arial"/>
          <w:bCs/>
          <w:sz w:val="24"/>
          <w:szCs w:val="24"/>
        </w:rPr>
        <w:t xml:space="preserve">opinion </w:t>
      </w:r>
      <w:r w:rsidRPr="00020C66">
        <w:rPr>
          <w:rFonts w:ascii="Arial" w:eastAsia="Times New Roman" w:hAnsi="Arial" w:cs="Arial"/>
          <w:bCs/>
          <w:sz w:val="24"/>
          <w:szCs w:val="24"/>
        </w:rPr>
        <w:t xml:space="preserve"> that</w:t>
      </w:r>
      <w:proofErr w:type="gramEnd"/>
      <w:r w:rsidRPr="00020C66">
        <w:rPr>
          <w:rFonts w:ascii="Arial" w:eastAsia="Times New Roman" w:hAnsi="Arial" w:cs="Arial"/>
          <w:bCs/>
          <w:sz w:val="24"/>
          <w:szCs w:val="24"/>
        </w:rPr>
        <w:t xml:space="preserve"> mortalities will improve once they are able to locate to larger offshore sites in deeper water.  This shift will displace commercial fishing activity from grounds that are currently fished by mobile vessels that land their catch to local processing facilities, where additional onshore processing has been taking place for over the last 40 years.</w:t>
      </w:r>
    </w:p>
    <w:p w14:paraId="201F320D" w14:textId="77777777" w:rsidR="008C1BB6" w:rsidRPr="00020C66" w:rsidRDefault="008C1BB6" w:rsidP="008C1BB6">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67CFDECF" w14:textId="77777777" w:rsidR="008C1BB6" w:rsidRPr="00020C66" w:rsidRDefault="008C1BB6" w:rsidP="008C1BB6">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sidRPr="00020C66">
        <w:rPr>
          <w:rFonts w:ascii="Arial" w:eastAsia="Times New Roman" w:hAnsi="Arial" w:cs="Arial"/>
          <w:bCs/>
          <w:sz w:val="24"/>
          <w:szCs w:val="24"/>
        </w:rPr>
        <w:t xml:space="preserve">The last remaining salmon processing facility in the Western Isles closed recently when Bakkafrost made the decision to cease landing salmon at Arnish for processing in </w:t>
      </w:r>
      <w:proofErr w:type="spellStart"/>
      <w:r w:rsidRPr="00020C66">
        <w:rPr>
          <w:rFonts w:ascii="Arial" w:eastAsia="Times New Roman" w:hAnsi="Arial" w:cs="Arial"/>
          <w:bCs/>
          <w:sz w:val="24"/>
          <w:szCs w:val="24"/>
        </w:rPr>
        <w:t>Marybank</w:t>
      </w:r>
      <w:proofErr w:type="spellEnd"/>
      <w:r w:rsidRPr="00020C66">
        <w:rPr>
          <w:rFonts w:ascii="Arial" w:eastAsia="Times New Roman" w:hAnsi="Arial" w:cs="Arial"/>
          <w:bCs/>
          <w:sz w:val="24"/>
          <w:szCs w:val="24"/>
        </w:rPr>
        <w:t>, with all salmon now grown in the area destined for mainland Scotland. The loss of dues to SPA was reported to be around £300K, with economic linkage of salmon farming now greatly reduced.</w:t>
      </w:r>
    </w:p>
    <w:p w14:paraId="2CA38CFB" w14:textId="77777777" w:rsidR="008C1BB6" w:rsidRPr="00020C66" w:rsidRDefault="008C1BB6" w:rsidP="008C1BB6">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19645499" w14:textId="77777777" w:rsidR="008C1BB6" w:rsidRPr="00020C66" w:rsidRDefault="008C1BB6" w:rsidP="008C1BB6">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sidRPr="00020C66">
        <w:rPr>
          <w:rFonts w:ascii="Arial" w:eastAsia="Times New Roman" w:hAnsi="Arial" w:cs="Arial"/>
          <w:bCs/>
          <w:sz w:val="24"/>
          <w:szCs w:val="24"/>
        </w:rPr>
        <w:t>All the salmon grown at Western Isles sites are now shipped to mainland ports, with Norwegian owned well boats crewed mostly be Norwegians who have a special dispensation to work in inshore waters of Scotland, which are now available to other non-EU crew in the fishing industry.</w:t>
      </w:r>
    </w:p>
    <w:p w14:paraId="0395CA42" w14:textId="77777777" w:rsidR="00EA0ECC" w:rsidRDefault="00EA0ECC" w:rsidP="008C1BB6">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6A32A089" w14:textId="77777777" w:rsidR="00EA0ECC" w:rsidRDefault="00EA0ECC" w:rsidP="008C1BB6">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1529AE76" w14:textId="77777777" w:rsidR="00EA0ECC" w:rsidRDefault="00EA0ECC" w:rsidP="008C1BB6">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443C8705" w14:textId="45E41ECB" w:rsidR="00EA0ECC" w:rsidRDefault="00EA0ECC" w:rsidP="008C1BB6">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t>16.</w:t>
      </w:r>
    </w:p>
    <w:p w14:paraId="31341EFA" w14:textId="77777777" w:rsidR="008C1BB6" w:rsidRDefault="008C1BB6" w:rsidP="008C1BB6">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bookmarkStart w:id="0" w:name="_Hlk188829491"/>
    </w:p>
    <w:p w14:paraId="106C8169" w14:textId="77777777" w:rsidR="00EA0ECC" w:rsidRDefault="00EA0ECC" w:rsidP="008C1BB6">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6F0D62A7" w14:textId="77777777" w:rsidR="00EA0ECC" w:rsidRDefault="00EA0ECC" w:rsidP="008C1BB6">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4A6B830A" w14:textId="77777777" w:rsidR="00EA0ECC" w:rsidRDefault="00EA0ECC" w:rsidP="008C1BB6">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060D9370" w14:textId="77777777" w:rsidR="00702C88" w:rsidRDefault="00702C88" w:rsidP="008C1BB6">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4988A69C" w14:textId="77777777" w:rsidR="00702C88" w:rsidRDefault="00702C88" w:rsidP="008C1BB6">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37952B6C" w14:textId="51DDEAE1" w:rsidR="008C1BB6" w:rsidRDefault="008C1BB6" w:rsidP="008C1BB6">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Pr>
          <w:rFonts w:ascii="Arial" w:eastAsia="Times New Roman" w:hAnsi="Arial" w:cs="Arial"/>
          <w:bCs/>
          <w:sz w:val="24"/>
          <w:szCs w:val="24"/>
        </w:rPr>
        <w:t>Some other salmon fa</w:t>
      </w:r>
      <w:r w:rsidR="006D4729">
        <w:rPr>
          <w:rFonts w:ascii="Arial" w:eastAsia="Times New Roman" w:hAnsi="Arial" w:cs="Arial"/>
          <w:bCs/>
          <w:sz w:val="24"/>
          <w:szCs w:val="24"/>
        </w:rPr>
        <w:t>r</w:t>
      </w:r>
      <w:r>
        <w:rPr>
          <w:rFonts w:ascii="Arial" w:eastAsia="Times New Roman" w:hAnsi="Arial" w:cs="Arial"/>
          <w:bCs/>
          <w:sz w:val="24"/>
          <w:szCs w:val="24"/>
        </w:rPr>
        <w:t>ming companies have considered harvesting in large onshore tanks, which would result in better control of discharges into the marine environment.</w:t>
      </w:r>
    </w:p>
    <w:bookmarkEnd w:id="0"/>
    <w:p w14:paraId="70AF9676" w14:textId="77777777" w:rsidR="008C1BB6" w:rsidRDefault="008C1BB6" w:rsidP="008C1BB6">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1B2C30F8" w14:textId="0A108313" w:rsidR="008C1BB6" w:rsidRPr="006D4729" w:rsidRDefault="008C1BB6" w:rsidP="008C1BB6">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Pr>
          <w:rFonts w:ascii="Arial" w:eastAsia="Times New Roman" w:hAnsi="Arial" w:cs="Arial"/>
          <w:bCs/>
          <w:sz w:val="24"/>
          <w:szCs w:val="24"/>
        </w:rPr>
        <w:t>Looking back over the last 50 years, salmon farming has created significant economic returns to some communities throughout the Western Isles</w:t>
      </w:r>
      <w:r w:rsidR="00BD5BC9">
        <w:rPr>
          <w:rFonts w:ascii="Arial" w:eastAsia="Times New Roman" w:hAnsi="Arial" w:cs="Arial"/>
          <w:bCs/>
          <w:sz w:val="24"/>
          <w:szCs w:val="24"/>
        </w:rPr>
        <w:t>,</w:t>
      </w:r>
      <w:r>
        <w:rPr>
          <w:rFonts w:ascii="Arial" w:eastAsia="Times New Roman" w:hAnsi="Arial" w:cs="Arial"/>
          <w:bCs/>
          <w:sz w:val="24"/>
          <w:szCs w:val="24"/>
        </w:rPr>
        <w:t xml:space="preserve"> </w:t>
      </w:r>
      <w:r w:rsidR="00BD5BC9">
        <w:rPr>
          <w:rFonts w:ascii="Arial" w:eastAsia="Times New Roman" w:hAnsi="Arial" w:cs="Arial"/>
          <w:bCs/>
          <w:sz w:val="24"/>
          <w:szCs w:val="24"/>
        </w:rPr>
        <w:t>H</w:t>
      </w:r>
      <w:r>
        <w:rPr>
          <w:rFonts w:ascii="Arial" w:eastAsia="Times New Roman" w:hAnsi="Arial" w:cs="Arial"/>
          <w:bCs/>
          <w:sz w:val="24"/>
          <w:szCs w:val="24"/>
        </w:rPr>
        <w:t xml:space="preserve">owever, despite improved </w:t>
      </w:r>
      <w:r w:rsidRPr="006D4729">
        <w:rPr>
          <w:rFonts w:ascii="Arial" w:eastAsia="Times New Roman" w:hAnsi="Arial" w:cs="Arial"/>
          <w:bCs/>
          <w:sz w:val="24"/>
          <w:szCs w:val="24"/>
        </w:rPr>
        <w:t xml:space="preserve">connectivity forecasted for ferries the future economic linkage will be greatly reduced unless there is some guarantee in place that salmon harvested at those larger sites </w:t>
      </w:r>
      <w:r w:rsidR="00BD5BC9" w:rsidRPr="006D4729">
        <w:rPr>
          <w:rFonts w:ascii="Arial" w:eastAsia="Times New Roman" w:hAnsi="Arial" w:cs="Arial"/>
          <w:bCs/>
          <w:sz w:val="24"/>
          <w:szCs w:val="24"/>
        </w:rPr>
        <w:t xml:space="preserve">if approved </w:t>
      </w:r>
      <w:r w:rsidRPr="006D4729">
        <w:rPr>
          <w:rFonts w:ascii="Arial" w:eastAsia="Times New Roman" w:hAnsi="Arial" w:cs="Arial"/>
          <w:bCs/>
          <w:sz w:val="24"/>
          <w:szCs w:val="24"/>
        </w:rPr>
        <w:t xml:space="preserve">must be processed in </w:t>
      </w:r>
      <w:proofErr w:type="gramStart"/>
      <w:r w:rsidRPr="006D4729">
        <w:rPr>
          <w:rFonts w:ascii="Arial" w:eastAsia="Times New Roman" w:hAnsi="Arial" w:cs="Arial"/>
          <w:bCs/>
          <w:sz w:val="24"/>
          <w:szCs w:val="24"/>
        </w:rPr>
        <w:t>the  Western</w:t>
      </w:r>
      <w:proofErr w:type="gramEnd"/>
      <w:r w:rsidRPr="006D4729">
        <w:rPr>
          <w:rFonts w:ascii="Arial" w:eastAsia="Times New Roman" w:hAnsi="Arial" w:cs="Arial"/>
          <w:bCs/>
          <w:sz w:val="24"/>
          <w:szCs w:val="24"/>
        </w:rPr>
        <w:t xml:space="preserve"> Isles.</w:t>
      </w:r>
      <w:r w:rsidR="00BD5BC9" w:rsidRPr="006D4729">
        <w:rPr>
          <w:rFonts w:ascii="Arial" w:eastAsia="Times New Roman" w:hAnsi="Arial" w:cs="Arial"/>
          <w:bCs/>
          <w:sz w:val="24"/>
          <w:szCs w:val="24"/>
        </w:rPr>
        <w:t xml:space="preserve"> Scottish Government are already insisting on pelagic vessels landing into Scotland to create </w:t>
      </w:r>
      <w:proofErr w:type="gramStart"/>
      <w:r w:rsidR="00BD5BC9" w:rsidRPr="006D4729">
        <w:rPr>
          <w:rFonts w:ascii="Arial" w:eastAsia="Times New Roman" w:hAnsi="Arial" w:cs="Arial"/>
          <w:bCs/>
          <w:sz w:val="24"/>
          <w:szCs w:val="24"/>
        </w:rPr>
        <w:t>additional  economic</w:t>
      </w:r>
      <w:proofErr w:type="gramEnd"/>
      <w:r w:rsidR="00BD5BC9" w:rsidRPr="006D4729">
        <w:rPr>
          <w:rFonts w:ascii="Arial" w:eastAsia="Times New Roman" w:hAnsi="Arial" w:cs="Arial"/>
          <w:bCs/>
          <w:sz w:val="24"/>
          <w:szCs w:val="24"/>
        </w:rPr>
        <w:t xml:space="preserve"> linkage to Scotland.</w:t>
      </w:r>
      <w:r w:rsidRPr="006D4729">
        <w:rPr>
          <w:rFonts w:ascii="Arial" w:eastAsia="Times New Roman" w:hAnsi="Arial" w:cs="Arial"/>
          <w:bCs/>
          <w:sz w:val="24"/>
          <w:szCs w:val="24"/>
        </w:rPr>
        <w:t xml:space="preserve"> </w:t>
      </w:r>
    </w:p>
    <w:p w14:paraId="095F5691" w14:textId="77777777" w:rsidR="008C1BB6" w:rsidRPr="006D4729" w:rsidRDefault="008C1BB6" w:rsidP="008C1BB6">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29889C32" w14:textId="688454CD" w:rsidR="008C1BB6" w:rsidRDefault="008C1BB6" w:rsidP="008C1BB6">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sidRPr="006D4729">
        <w:rPr>
          <w:rFonts w:ascii="Arial" w:eastAsia="Times New Roman" w:hAnsi="Arial" w:cs="Arial"/>
          <w:bCs/>
          <w:sz w:val="24"/>
          <w:szCs w:val="24"/>
        </w:rPr>
        <w:t xml:space="preserve">Sites at Loch </w:t>
      </w:r>
      <w:proofErr w:type="spellStart"/>
      <w:r w:rsidRPr="006D4729">
        <w:rPr>
          <w:rFonts w:ascii="Arial" w:eastAsia="Times New Roman" w:hAnsi="Arial" w:cs="Arial"/>
          <w:bCs/>
          <w:sz w:val="24"/>
          <w:szCs w:val="24"/>
        </w:rPr>
        <w:t>Snizort</w:t>
      </w:r>
      <w:proofErr w:type="spellEnd"/>
      <w:r w:rsidRPr="006D4729">
        <w:rPr>
          <w:rFonts w:ascii="Arial" w:eastAsia="Times New Roman" w:hAnsi="Arial" w:cs="Arial"/>
          <w:bCs/>
          <w:sz w:val="24"/>
          <w:szCs w:val="24"/>
        </w:rPr>
        <w:t xml:space="preserve">, Skye, Morrison Rock, </w:t>
      </w:r>
      <w:proofErr w:type="spellStart"/>
      <w:proofErr w:type="gramStart"/>
      <w:r w:rsidRPr="006D4729">
        <w:rPr>
          <w:rFonts w:ascii="Arial" w:eastAsia="Times New Roman" w:hAnsi="Arial" w:cs="Arial"/>
          <w:bCs/>
          <w:sz w:val="24"/>
          <w:szCs w:val="24"/>
        </w:rPr>
        <w:t>Benbecula</w:t>
      </w:r>
      <w:proofErr w:type="spellEnd"/>
      <w:r w:rsidRPr="006D4729">
        <w:rPr>
          <w:rFonts w:ascii="Arial" w:eastAsia="Times New Roman" w:hAnsi="Arial" w:cs="Arial"/>
          <w:bCs/>
          <w:sz w:val="24"/>
          <w:szCs w:val="24"/>
        </w:rPr>
        <w:t xml:space="preserve">  have</w:t>
      </w:r>
      <w:proofErr w:type="gramEnd"/>
      <w:r w:rsidRPr="006D4729">
        <w:rPr>
          <w:rFonts w:ascii="Arial" w:eastAsia="Times New Roman" w:hAnsi="Arial" w:cs="Arial"/>
          <w:bCs/>
          <w:sz w:val="24"/>
          <w:szCs w:val="24"/>
        </w:rPr>
        <w:t xml:space="preserve">  been identified by large operators as there next locations for being developed. </w:t>
      </w:r>
      <w:proofErr w:type="gramStart"/>
      <w:r w:rsidR="00EA0ECC" w:rsidRPr="006D4729">
        <w:rPr>
          <w:rFonts w:ascii="Arial" w:eastAsia="Times New Roman" w:hAnsi="Arial" w:cs="Arial"/>
          <w:bCs/>
          <w:sz w:val="24"/>
          <w:szCs w:val="24"/>
        </w:rPr>
        <w:t xml:space="preserve">Both </w:t>
      </w:r>
      <w:r w:rsidRPr="006D4729">
        <w:rPr>
          <w:rFonts w:ascii="Arial" w:eastAsia="Times New Roman" w:hAnsi="Arial" w:cs="Arial"/>
          <w:bCs/>
          <w:sz w:val="24"/>
          <w:szCs w:val="24"/>
        </w:rPr>
        <w:t xml:space="preserve"> sites</w:t>
      </w:r>
      <w:proofErr w:type="gramEnd"/>
      <w:r w:rsidRPr="006D4729">
        <w:rPr>
          <w:rFonts w:ascii="Arial" w:eastAsia="Times New Roman" w:hAnsi="Arial" w:cs="Arial"/>
          <w:bCs/>
          <w:sz w:val="24"/>
          <w:szCs w:val="24"/>
        </w:rPr>
        <w:t xml:space="preserve"> will have major negative impact on local fisheries, with </w:t>
      </w:r>
      <w:r w:rsidR="00BD5BC9" w:rsidRPr="006D4729">
        <w:rPr>
          <w:rFonts w:ascii="Arial" w:eastAsia="Times New Roman" w:hAnsi="Arial" w:cs="Arial"/>
          <w:bCs/>
          <w:sz w:val="24"/>
          <w:szCs w:val="24"/>
        </w:rPr>
        <w:t xml:space="preserve">both </w:t>
      </w:r>
      <w:r w:rsidRPr="006D4729">
        <w:rPr>
          <w:rFonts w:ascii="Arial" w:eastAsia="Times New Roman" w:hAnsi="Arial" w:cs="Arial"/>
          <w:bCs/>
          <w:sz w:val="24"/>
          <w:szCs w:val="24"/>
        </w:rPr>
        <w:t>the sites providing long term sustainable catches to local vessels, that are being processed locally</w:t>
      </w:r>
      <w:r w:rsidR="00BD5BC9" w:rsidRPr="006D4729">
        <w:rPr>
          <w:rFonts w:ascii="Arial" w:eastAsia="Times New Roman" w:hAnsi="Arial" w:cs="Arial"/>
          <w:bCs/>
          <w:sz w:val="24"/>
          <w:szCs w:val="24"/>
        </w:rPr>
        <w:t xml:space="preserve"> at Kallin and Stornoway.</w:t>
      </w:r>
    </w:p>
    <w:p w14:paraId="0A472474" w14:textId="77777777" w:rsidR="00702C88" w:rsidRDefault="00702C88" w:rsidP="008C1BB6">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5EBC4E49" w14:textId="0B23B3BD" w:rsidR="00702C88" w:rsidRPr="006D4729" w:rsidRDefault="00702C88" w:rsidP="008C1BB6">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Pr>
          <w:rFonts w:ascii="Arial" w:eastAsia="Times New Roman" w:hAnsi="Arial" w:cs="Arial"/>
          <w:bCs/>
          <w:sz w:val="24"/>
          <w:szCs w:val="24"/>
        </w:rPr>
        <w:t xml:space="preserve">Loch </w:t>
      </w:r>
      <w:proofErr w:type="spellStart"/>
      <w:r>
        <w:rPr>
          <w:rFonts w:ascii="Arial" w:eastAsia="Times New Roman" w:hAnsi="Arial" w:cs="Arial"/>
          <w:bCs/>
          <w:sz w:val="24"/>
          <w:szCs w:val="24"/>
        </w:rPr>
        <w:t>Snizort</w:t>
      </w:r>
      <w:proofErr w:type="spellEnd"/>
      <w:r>
        <w:rPr>
          <w:rFonts w:ascii="Arial" w:eastAsia="Times New Roman" w:hAnsi="Arial" w:cs="Arial"/>
          <w:bCs/>
          <w:sz w:val="24"/>
          <w:szCs w:val="24"/>
        </w:rPr>
        <w:t xml:space="preserve"> site has been heavily fished by trawlers from Western Isles, Skye, Kyle and Mallaig for over 50 years and provides the only sheltered fishing grounds to many inshore trawlers during periods of bad weather. </w:t>
      </w:r>
    </w:p>
    <w:p w14:paraId="78DCE162" w14:textId="77777777" w:rsidR="008C1BB6" w:rsidRPr="006D4729" w:rsidRDefault="008C1BB6" w:rsidP="008C1BB6">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4CBF67C9" w14:textId="27C32DDB" w:rsidR="008C1BB6" w:rsidRPr="006D4729" w:rsidRDefault="008C1BB6" w:rsidP="008C1BB6">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sidRPr="006D4729">
        <w:rPr>
          <w:rFonts w:ascii="Arial" w:eastAsia="Times New Roman" w:hAnsi="Arial" w:cs="Arial"/>
          <w:bCs/>
          <w:sz w:val="24"/>
          <w:szCs w:val="24"/>
        </w:rPr>
        <w:t xml:space="preserve">Members are requested to comment and provide indications of current levels of effort by commercial fishing vessels </w:t>
      </w:r>
      <w:proofErr w:type="gramStart"/>
      <w:r w:rsidRPr="006D4729">
        <w:rPr>
          <w:rFonts w:ascii="Arial" w:eastAsia="Times New Roman" w:hAnsi="Arial" w:cs="Arial"/>
          <w:bCs/>
          <w:sz w:val="24"/>
          <w:szCs w:val="24"/>
        </w:rPr>
        <w:t>in  areas</w:t>
      </w:r>
      <w:proofErr w:type="gramEnd"/>
      <w:r w:rsidRPr="006D4729">
        <w:rPr>
          <w:rFonts w:ascii="Arial" w:eastAsia="Times New Roman" w:hAnsi="Arial" w:cs="Arial"/>
          <w:bCs/>
          <w:sz w:val="24"/>
          <w:szCs w:val="24"/>
        </w:rPr>
        <w:t xml:space="preserve"> being proposed</w:t>
      </w:r>
      <w:r w:rsidR="00BD5BC9" w:rsidRPr="006D4729">
        <w:rPr>
          <w:rFonts w:ascii="Arial" w:eastAsia="Times New Roman" w:hAnsi="Arial" w:cs="Arial"/>
          <w:bCs/>
          <w:sz w:val="24"/>
          <w:szCs w:val="24"/>
        </w:rPr>
        <w:t>, with links to both sites below:</w:t>
      </w:r>
    </w:p>
    <w:p w14:paraId="0BD8268E" w14:textId="77777777" w:rsidR="008C1BB6" w:rsidRPr="006D4729" w:rsidRDefault="008C1BB6" w:rsidP="00B145D9">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Cs/>
          <w:kern w:val="24"/>
          <w:sz w:val="24"/>
          <w:szCs w:val="24"/>
          <w:lang w:eastAsia="en-GB"/>
        </w:rPr>
      </w:pPr>
    </w:p>
    <w:p w14:paraId="510B527A" w14:textId="77777777" w:rsidR="005E5E85" w:rsidRPr="006D4729" w:rsidRDefault="008C1BB6" w:rsidP="00B145D9">
      <w:pPr>
        <w:tabs>
          <w:tab w:val="left" w:pos="720"/>
          <w:tab w:val="left" w:pos="1440"/>
          <w:tab w:val="left" w:pos="2160"/>
          <w:tab w:val="left" w:pos="2880"/>
          <w:tab w:val="left" w:pos="4680"/>
          <w:tab w:val="left" w:pos="5400"/>
          <w:tab w:val="right" w:pos="9000"/>
        </w:tabs>
        <w:spacing w:line="240" w:lineRule="atLeast"/>
        <w:jc w:val="both"/>
        <w:outlineLvl w:val="0"/>
        <w:rPr>
          <w:rFonts w:ascii="Arial" w:hAnsi="Arial" w:cs="Arial"/>
        </w:rPr>
      </w:pPr>
      <w:hyperlink r:id="rId14" w:tgtFrame="_blank" w:history="1">
        <w:r w:rsidRPr="006D4729">
          <w:rPr>
            <w:rStyle w:val="Hyperlink"/>
            <w:rFonts w:ascii="Arial" w:hAnsi="Arial" w:cs="Arial"/>
          </w:rPr>
          <w:t>https://mcusercontent.com/51ed02292979a6733fbf81314/files/b7a8032a-ecb0-b9e0-7514-6d268b380b17/BFS_Morrison_039_s_Rock_Development_Area_Comparison_A1.pdf</w:t>
        </w:r>
      </w:hyperlink>
    </w:p>
    <w:p w14:paraId="1BA52B96" w14:textId="37B62DEA" w:rsidR="008C1BB6" w:rsidRPr="006D4729" w:rsidRDefault="005E5E85" w:rsidP="00B145D9">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Cs/>
          <w:kern w:val="24"/>
          <w:lang w:eastAsia="en-GB"/>
        </w:rPr>
      </w:pPr>
      <w:r w:rsidRPr="006D4729">
        <w:rPr>
          <w:rFonts w:ascii="Arial" w:hAnsi="Arial" w:cs="Arial"/>
        </w:rPr>
        <w:br/>
      </w:r>
      <w:hyperlink r:id="rId15" w:tgtFrame="_blank" w:history="1">
        <w:r w:rsidRPr="006D4729">
          <w:rPr>
            <w:rStyle w:val="Hyperlink"/>
            <w:rFonts w:ascii="Arial" w:hAnsi="Arial" w:cs="Arial"/>
          </w:rPr>
          <w:t>https://mcusercontent.com/51ed02292979a6733fbf81314/files/85fc9162-0cc6-8f81-7ee9-157446105eff/Snizort_Consultation_and_Notification_WIFAvF1_.pdf</w:t>
        </w:r>
      </w:hyperlink>
    </w:p>
    <w:p w14:paraId="3DE5CB8B" w14:textId="77777777" w:rsidR="008C1BB6" w:rsidRPr="00B145D9" w:rsidRDefault="008C1BB6" w:rsidP="00B145D9">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Cs/>
          <w:kern w:val="24"/>
          <w:sz w:val="24"/>
          <w:szCs w:val="24"/>
          <w:lang w:eastAsia="en-GB"/>
        </w:rPr>
      </w:pPr>
    </w:p>
    <w:p w14:paraId="128D43A7" w14:textId="4CDB4B3A" w:rsidR="008222E2" w:rsidRDefault="008222E2" w:rsidP="00B145D9">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
          <w:bCs/>
          <w:sz w:val="24"/>
          <w:szCs w:val="24"/>
          <w:lang w:eastAsia="en-GB"/>
        </w:rPr>
      </w:pPr>
      <w:r w:rsidRPr="008222E2">
        <w:rPr>
          <w:rFonts w:ascii="Arial" w:eastAsia="Times New Roman" w:hAnsi="Arial" w:cs="Arial"/>
          <w:b/>
          <w:bCs/>
          <w:sz w:val="24"/>
          <w:szCs w:val="24"/>
          <w:lang w:eastAsia="en-GB"/>
        </w:rPr>
        <w:t>M</w:t>
      </w:r>
      <w:r w:rsidR="00B145D9" w:rsidRPr="00145FFC">
        <w:rPr>
          <w:rFonts w:ascii="Arial" w:eastAsia="Times New Roman" w:hAnsi="Arial" w:cs="Arial"/>
          <w:b/>
          <w:bCs/>
          <w:sz w:val="24"/>
          <w:szCs w:val="24"/>
          <w:lang w:eastAsia="en-GB"/>
        </w:rPr>
        <w:t>OUNTAIN SALMON</w:t>
      </w:r>
    </w:p>
    <w:p w14:paraId="7A5DFD45" w14:textId="77777777" w:rsidR="00F76419" w:rsidRDefault="00F76419" w:rsidP="00B145D9">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
          <w:bCs/>
          <w:sz w:val="24"/>
          <w:szCs w:val="24"/>
          <w:lang w:eastAsia="en-GB"/>
        </w:rPr>
      </w:pPr>
    </w:p>
    <w:p w14:paraId="51B8B0C9" w14:textId="0388E9C3" w:rsidR="006854EF" w:rsidRDefault="00F76419" w:rsidP="00BD5BC9">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Pr>
          <w:rFonts w:ascii="Arial" w:eastAsia="Times New Roman" w:hAnsi="Arial" w:cs="Arial"/>
          <w:sz w:val="24"/>
          <w:szCs w:val="24"/>
          <w:lang w:eastAsia="en-GB"/>
        </w:rPr>
        <w:t xml:space="preserve">Mountain Salmon, a Norwegian Company, are </w:t>
      </w:r>
      <w:r w:rsidR="00BD5BC9">
        <w:rPr>
          <w:rFonts w:ascii="Arial" w:eastAsia="Times New Roman" w:hAnsi="Arial" w:cs="Arial"/>
          <w:sz w:val="24"/>
          <w:szCs w:val="24"/>
          <w:lang w:eastAsia="en-GB"/>
        </w:rPr>
        <w:t>investigating the possibility of</w:t>
      </w:r>
      <w:r w:rsidR="00BD5BC9">
        <w:rPr>
          <w:rFonts w:ascii="Arial" w:eastAsia="Times New Roman" w:hAnsi="Arial" w:cs="Arial"/>
          <w:bCs/>
          <w:sz w:val="24"/>
          <w:szCs w:val="24"/>
        </w:rPr>
        <w:t xml:space="preserve"> farming salmon in tunnels and this would be a welcome innovative solution to salmon farming </w:t>
      </w:r>
      <w:proofErr w:type="gramStart"/>
      <w:r w:rsidR="00BD5BC9">
        <w:rPr>
          <w:rFonts w:ascii="Arial" w:eastAsia="Times New Roman" w:hAnsi="Arial" w:cs="Arial"/>
          <w:bCs/>
          <w:sz w:val="24"/>
          <w:szCs w:val="24"/>
        </w:rPr>
        <w:t>development  in</w:t>
      </w:r>
      <w:proofErr w:type="gramEnd"/>
      <w:r w:rsidR="00BD5BC9">
        <w:rPr>
          <w:rFonts w:ascii="Arial" w:eastAsia="Times New Roman" w:hAnsi="Arial" w:cs="Arial"/>
          <w:bCs/>
          <w:sz w:val="24"/>
          <w:szCs w:val="24"/>
        </w:rPr>
        <w:t xml:space="preserve"> future years</w:t>
      </w:r>
      <w:r w:rsidR="006854EF">
        <w:rPr>
          <w:rFonts w:ascii="Arial" w:eastAsia="Times New Roman" w:hAnsi="Arial" w:cs="Arial"/>
          <w:bCs/>
          <w:sz w:val="24"/>
          <w:szCs w:val="24"/>
        </w:rPr>
        <w:t xml:space="preserve">. They </w:t>
      </w:r>
      <w:proofErr w:type="gramStart"/>
      <w:r w:rsidR="006854EF">
        <w:rPr>
          <w:rFonts w:ascii="Arial" w:eastAsia="Times New Roman" w:hAnsi="Arial" w:cs="Arial"/>
          <w:bCs/>
          <w:sz w:val="24"/>
          <w:szCs w:val="24"/>
        </w:rPr>
        <w:t xml:space="preserve">are </w:t>
      </w:r>
      <w:r w:rsidR="00BD5BC9">
        <w:rPr>
          <w:rFonts w:ascii="Arial" w:eastAsia="Times New Roman" w:hAnsi="Arial" w:cs="Arial"/>
          <w:bCs/>
          <w:sz w:val="24"/>
          <w:szCs w:val="24"/>
        </w:rPr>
        <w:t xml:space="preserve"> co</w:t>
      </w:r>
      <w:r w:rsidR="006854EF">
        <w:rPr>
          <w:rFonts w:ascii="Arial" w:eastAsia="Times New Roman" w:hAnsi="Arial" w:cs="Arial"/>
          <w:bCs/>
          <w:sz w:val="24"/>
          <w:szCs w:val="24"/>
        </w:rPr>
        <w:t>nsidering</w:t>
      </w:r>
      <w:proofErr w:type="gramEnd"/>
      <w:r w:rsidR="006854EF">
        <w:rPr>
          <w:rFonts w:ascii="Arial" w:eastAsia="Times New Roman" w:hAnsi="Arial" w:cs="Arial"/>
          <w:bCs/>
          <w:sz w:val="24"/>
          <w:szCs w:val="24"/>
        </w:rPr>
        <w:t xml:space="preserve"> </w:t>
      </w:r>
      <w:r w:rsidR="00BD5BC9">
        <w:rPr>
          <w:rFonts w:ascii="Arial" w:eastAsia="Times New Roman" w:hAnsi="Arial" w:cs="Arial"/>
          <w:bCs/>
          <w:sz w:val="24"/>
          <w:szCs w:val="24"/>
        </w:rPr>
        <w:t xml:space="preserve">additional onshore processing, additional housing for employees and creating a much improved marine environment as all discharges into the sea would be closely </w:t>
      </w:r>
      <w:proofErr w:type="spellStart"/>
      <w:r w:rsidR="00BD5BC9">
        <w:rPr>
          <w:rFonts w:ascii="Arial" w:eastAsia="Times New Roman" w:hAnsi="Arial" w:cs="Arial"/>
          <w:bCs/>
          <w:sz w:val="24"/>
          <w:szCs w:val="24"/>
        </w:rPr>
        <w:t>monitored.</w:t>
      </w:r>
      <w:r w:rsidR="006854EF">
        <w:rPr>
          <w:rFonts w:ascii="Arial" w:eastAsia="Times New Roman" w:hAnsi="Arial" w:cs="Arial"/>
          <w:bCs/>
          <w:sz w:val="24"/>
          <w:szCs w:val="24"/>
        </w:rPr>
        <w:t>The</w:t>
      </w:r>
      <w:proofErr w:type="spellEnd"/>
      <w:r w:rsidR="006854EF">
        <w:rPr>
          <w:rFonts w:ascii="Arial" w:eastAsia="Times New Roman" w:hAnsi="Arial" w:cs="Arial"/>
          <w:bCs/>
          <w:sz w:val="24"/>
          <w:szCs w:val="24"/>
        </w:rPr>
        <w:t xml:space="preserve"> type of rock required for specialised tunnelling is only evident in a site in Lewis/Harris and in Shetland.</w:t>
      </w:r>
      <w:r w:rsidR="00EA0ECC">
        <w:rPr>
          <w:rFonts w:ascii="Arial" w:eastAsia="Times New Roman" w:hAnsi="Arial" w:cs="Arial"/>
          <w:bCs/>
          <w:sz w:val="24"/>
          <w:szCs w:val="24"/>
        </w:rPr>
        <w:t xml:space="preserve"> </w:t>
      </w:r>
      <w:r w:rsidR="006854EF">
        <w:rPr>
          <w:rFonts w:ascii="Arial" w:eastAsia="Times New Roman" w:hAnsi="Arial" w:cs="Arial"/>
          <w:bCs/>
          <w:sz w:val="24"/>
          <w:szCs w:val="24"/>
        </w:rPr>
        <w:t>They have indicated that they could reduce mortality rates to around 3% by farming in such tunnels and could farm up to 90,000 tonnes in such an environment.</w:t>
      </w:r>
    </w:p>
    <w:p w14:paraId="39CC09B4" w14:textId="77777777" w:rsidR="00702C88" w:rsidRDefault="00702C88" w:rsidP="00BD5BC9">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1AD476D6" w14:textId="77777777" w:rsidR="00702C88" w:rsidRDefault="00702C88" w:rsidP="00BD5BC9">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15B92AB1" w14:textId="77777777" w:rsidR="00702C88" w:rsidRDefault="00702C88" w:rsidP="00BD5BC9">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36E32D77" w14:textId="7DE1AE0A" w:rsidR="00702C88" w:rsidRDefault="00702C88" w:rsidP="00BD5BC9">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r>
      <w:r>
        <w:rPr>
          <w:rFonts w:ascii="Arial" w:eastAsia="Times New Roman" w:hAnsi="Arial" w:cs="Arial"/>
          <w:bCs/>
          <w:sz w:val="24"/>
          <w:szCs w:val="24"/>
        </w:rPr>
        <w:tab/>
        <w:t>17.</w:t>
      </w:r>
    </w:p>
    <w:p w14:paraId="230A7F42" w14:textId="77777777" w:rsidR="006854EF" w:rsidRDefault="006854EF" w:rsidP="00BD5BC9">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5D17D74C" w14:textId="77777777" w:rsidR="00702C88" w:rsidRDefault="00702C88" w:rsidP="00BD5BC9">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27A6575B" w14:textId="77777777" w:rsidR="00702C88" w:rsidRDefault="00702C88" w:rsidP="00BD5BC9">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36E9D3D2" w14:textId="77777777" w:rsidR="00702C88" w:rsidRDefault="00702C88" w:rsidP="00BD5BC9">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50D1E4E8" w14:textId="3371FC53" w:rsidR="006854EF" w:rsidRDefault="006854EF" w:rsidP="00BD5BC9">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Pr>
          <w:rFonts w:ascii="Arial" w:eastAsia="Times New Roman" w:hAnsi="Arial" w:cs="Arial"/>
          <w:bCs/>
          <w:sz w:val="24"/>
          <w:szCs w:val="24"/>
        </w:rPr>
        <w:t>Moving ashore to develop salmon farming away from the marine environment would be a welcome change, that should greatly enhance the marine environment and free up some grounds that are now fallow.</w:t>
      </w:r>
    </w:p>
    <w:p w14:paraId="7225454D" w14:textId="77777777" w:rsidR="006854EF" w:rsidRDefault="006854EF" w:rsidP="00BD5BC9">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359C9FDF" w14:textId="2A4735A8" w:rsidR="006854EF" w:rsidRDefault="006854EF" w:rsidP="00BD5BC9">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r>
        <w:rPr>
          <w:rFonts w:ascii="Arial" w:eastAsia="Times New Roman" w:hAnsi="Arial" w:cs="Arial"/>
          <w:bCs/>
          <w:sz w:val="24"/>
          <w:szCs w:val="24"/>
        </w:rPr>
        <w:t>Members are asked to note the possibility of new innovative methods of harvesting salmon and other species ashore, reducing the risk of further damaging the quality of the marine environment around the cages.</w:t>
      </w:r>
    </w:p>
    <w:p w14:paraId="2933E3F8" w14:textId="7C7A66EF" w:rsidR="0051317F" w:rsidRPr="00702C88" w:rsidRDefault="0051317F" w:rsidP="00702C88">
      <w:pPr>
        <w:tabs>
          <w:tab w:val="left" w:pos="720"/>
          <w:tab w:val="left" w:pos="1440"/>
          <w:tab w:val="left" w:pos="2160"/>
          <w:tab w:val="left" w:pos="2880"/>
          <w:tab w:val="left" w:pos="4680"/>
          <w:tab w:val="left" w:pos="5400"/>
          <w:tab w:val="right" w:pos="9000"/>
        </w:tabs>
        <w:spacing w:line="240" w:lineRule="atLeast"/>
        <w:jc w:val="both"/>
        <w:rPr>
          <w:rFonts w:ascii="Arial" w:eastAsia="Times New Roman" w:hAnsi="Arial" w:cs="Arial"/>
          <w:bCs/>
          <w:sz w:val="24"/>
          <w:szCs w:val="24"/>
        </w:rPr>
      </w:pPr>
    </w:p>
    <w:p w14:paraId="0F5E1AE3" w14:textId="55228ACE" w:rsidR="008222E2" w:rsidRPr="00145FFC" w:rsidRDefault="008843B4" w:rsidP="008843B4">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b/>
          <w:bCs/>
          <w:sz w:val="24"/>
          <w:szCs w:val="24"/>
          <w:lang w:eastAsia="en-GB"/>
        </w:rPr>
      </w:pPr>
      <w:r w:rsidRPr="00145FFC">
        <w:rPr>
          <w:rFonts w:ascii="Arial" w:eastAsia="Times New Roman" w:hAnsi="Arial" w:cs="Arial"/>
          <w:b/>
          <w:bCs/>
          <w:sz w:val="24"/>
          <w:szCs w:val="24"/>
          <w:lang w:eastAsia="en-GB"/>
        </w:rPr>
        <w:t>LORNA JANE CY 73 EVENT</w:t>
      </w:r>
    </w:p>
    <w:p w14:paraId="64D9DFF1" w14:textId="77777777" w:rsidR="008843B4" w:rsidRPr="008843B4" w:rsidRDefault="008843B4" w:rsidP="008843B4">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kern w:val="24"/>
          <w:sz w:val="24"/>
          <w:szCs w:val="24"/>
          <w:lang w:eastAsia="en-GB"/>
        </w:rPr>
      </w:pPr>
    </w:p>
    <w:p w14:paraId="15711D4F" w14:textId="496C3A1B" w:rsidR="008843B4" w:rsidRPr="008843B4" w:rsidRDefault="008843B4" w:rsidP="008843B4">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kern w:val="24"/>
          <w:sz w:val="24"/>
          <w:szCs w:val="24"/>
          <w:lang w:eastAsia="en-GB"/>
        </w:rPr>
      </w:pPr>
      <w:r w:rsidRPr="008843B4">
        <w:rPr>
          <w:rFonts w:ascii="Arial" w:eastAsia="Times New Roman" w:hAnsi="Arial" w:cs="Arial"/>
          <w:kern w:val="24"/>
          <w:sz w:val="24"/>
          <w:szCs w:val="24"/>
          <w:lang w:eastAsia="en-GB"/>
        </w:rPr>
        <w:t xml:space="preserve">Hans </w:t>
      </w:r>
      <w:proofErr w:type="spellStart"/>
      <w:r w:rsidRPr="008843B4">
        <w:rPr>
          <w:rFonts w:ascii="Arial" w:eastAsia="Times New Roman" w:hAnsi="Arial" w:cs="Arial"/>
          <w:kern w:val="24"/>
          <w:sz w:val="24"/>
          <w:szCs w:val="24"/>
          <w:lang w:eastAsia="en-GB"/>
        </w:rPr>
        <w:t>Unkles</w:t>
      </w:r>
      <w:proofErr w:type="spellEnd"/>
      <w:r w:rsidRPr="008843B4">
        <w:rPr>
          <w:rFonts w:ascii="Arial" w:eastAsia="Times New Roman" w:hAnsi="Arial" w:cs="Arial"/>
          <w:kern w:val="24"/>
          <w:sz w:val="24"/>
          <w:szCs w:val="24"/>
          <w:lang w:eastAsia="en-GB"/>
        </w:rPr>
        <w:t xml:space="preserve">, </w:t>
      </w:r>
      <w:r w:rsidR="00145FFC">
        <w:rPr>
          <w:rFonts w:ascii="Arial" w:eastAsia="Times New Roman" w:hAnsi="Arial" w:cs="Arial"/>
          <w:kern w:val="24"/>
          <w:sz w:val="24"/>
          <w:szCs w:val="24"/>
          <w:lang w:eastAsia="en-GB"/>
        </w:rPr>
        <w:t>fisherman and boatbuilder</w:t>
      </w:r>
      <w:r w:rsidR="006854EF">
        <w:rPr>
          <w:rFonts w:ascii="Arial" w:eastAsia="Times New Roman" w:hAnsi="Arial" w:cs="Arial"/>
          <w:kern w:val="24"/>
          <w:sz w:val="24"/>
          <w:szCs w:val="24"/>
          <w:lang w:eastAsia="en-GB"/>
        </w:rPr>
        <w:t xml:space="preserve"> for </w:t>
      </w:r>
      <w:r w:rsidRPr="008843B4">
        <w:rPr>
          <w:rFonts w:ascii="Arial" w:eastAsia="Times New Roman" w:hAnsi="Arial" w:cs="Arial"/>
          <w:kern w:val="24"/>
          <w:sz w:val="24"/>
          <w:szCs w:val="24"/>
          <w:lang w:eastAsia="en-GB"/>
        </w:rPr>
        <w:t xml:space="preserve">40 years </w:t>
      </w:r>
      <w:r w:rsidR="006854EF">
        <w:rPr>
          <w:rFonts w:ascii="Arial" w:eastAsia="Times New Roman" w:hAnsi="Arial" w:cs="Arial"/>
          <w:kern w:val="24"/>
          <w:sz w:val="24"/>
          <w:szCs w:val="24"/>
          <w:lang w:eastAsia="en-GB"/>
        </w:rPr>
        <w:t xml:space="preserve">has </w:t>
      </w:r>
      <w:r w:rsidR="001D0ADA">
        <w:rPr>
          <w:rFonts w:ascii="Arial" w:eastAsia="Times New Roman" w:hAnsi="Arial" w:cs="Arial"/>
          <w:kern w:val="24"/>
          <w:sz w:val="24"/>
          <w:szCs w:val="24"/>
          <w:lang w:eastAsia="en-GB"/>
        </w:rPr>
        <w:t xml:space="preserve">been </w:t>
      </w:r>
      <w:proofErr w:type="gramStart"/>
      <w:r w:rsidR="006854EF">
        <w:rPr>
          <w:rFonts w:ascii="Arial" w:eastAsia="Times New Roman" w:hAnsi="Arial" w:cs="Arial"/>
          <w:kern w:val="24"/>
          <w:sz w:val="24"/>
          <w:szCs w:val="24"/>
          <w:lang w:eastAsia="en-GB"/>
        </w:rPr>
        <w:t>successfully</w:t>
      </w:r>
      <w:r w:rsidR="001D0ADA">
        <w:rPr>
          <w:rFonts w:ascii="Arial" w:eastAsia="Times New Roman" w:hAnsi="Arial" w:cs="Arial"/>
          <w:kern w:val="24"/>
          <w:sz w:val="24"/>
          <w:szCs w:val="24"/>
          <w:lang w:eastAsia="en-GB"/>
        </w:rPr>
        <w:t xml:space="preserve"> </w:t>
      </w:r>
      <w:r w:rsidRPr="008843B4">
        <w:rPr>
          <w:rFonts w:ascii="Arial" w:eastAsia="Times New Roman" w:hAnsi="Arial" w:cs="Arial"/>
          <w:kern w:val="24"/>
          <w:sz w:val="24"/>
          <w:szCs w:val="24"/>
          <w:lang w:eastAsia="en-GB"/>
        </w:rPr>
        <w:t xml:space="preserve"> operating</w:t>
      </w:r>
      <w:proofErr w:type="gramEnd"/>
      <w:r w:rsidRPr="008843B4">
        <w:rPr>
          <w:rFonts w:ascii="Arial" w:eastAsia="Times New Roman" w:hAnsi="Arial" w:cs="Arial"/>
          <w:kern w:val="24"/>
          <w:sz w:val="24"/>
          <w:szCs w:val="24"/>
          <w:lang w:eastAsia="en-GB"/>
        </w:rPr>
        <w:t xml:space="preserve"> the Cygnus GM21 Lorna Jane from the Scottish West coast port of </w:t>
      </w:r>
      <w:proofErr w:type="spellStart"/>
      <w:r w:rsidRPr="008843B4">
        <w:rPr>
          <w:rFonts w:ascii="Arial" w:eastAsia="Times New Roman" w:hAnsi="Arial" w:cs="Arial"/>
          <w:kern w:val="24"/>
          <w:sz w:val="24"/>
          <w:szCs w:val="24"/>
          <w:lang w:eastAsia="en-GB"/>
        </w:rPr>
        <w:t>Tayvallich</w:t>
      </w:r>
      <w:proofErr w:type="spellEnd"/>
      <w:r w:rsidRPr="008843B4">
        <w:rPr>
          <w:rFonts w:ascii="Arial" w:eastAsia="Times New Roman" w:hAnsi="Arial" w:cs="Arial"/>
          <w:kern w:val="24"/>
          <w:sz w:val="24"/>
          <w:szCs w:val="24"/>
          <w:lang w:eastAsia="en-GB"/>
        </w:rPr>
        <w:t>, fishing for lobster and crab</w:t>
      </w:r>
      <w:r w:rsidR="001D0ADA">
        <w:rPr>
          <w:rFonts w:ascii="Arial" w:eastAsia="Times New Roman" w:hAnsi="Arial" w:cs="Arial"/>
          <w:kern w:val="24"/>
          <w:sz w:val="24"/>
          <w:szCs w:val="24"/>
          <w:lang w:eastAsia="en-GB"/>
        </w:rPr>
        <w:t xml:space="preserve"> for the last 18 months with the vessel </w:t>
      </w:r>
      <w:r w:rsidRPr="008843B4">
        <w:rPr>
          <w:rFonts w:ascii="Arial" w:eastAsia="Times New Roman" w:hAnsi="Arial" w:cs="Arial"/>
          <w:kern w:val="24"/>
          <w:sz w:val="24"/>
          <w:szCs w:val="24"/>
          <w:lang w:eastAsia="en-GB"/>
        </w:rPr>
        <w:t xml:space="preserve"> solely powered by electric. It has a sufficient battery bank to fish comfortably </w:t>
      </w:r>
      <w:proofErr w:type="gramStart"/>
      <w:r w:rsidRPr="008843B4">
        <w:rPr>
          <w:rFonts w:ascii="Arial" w:eastAsia="Times New Roman" w:hAnsi="Arial" w:cs="Arial"/>
          <w:kern w:val="24"/>
          <w:sz w:val="24"/>
          <w:szCs w:val="24"/>
          <w:lang w:eastAsia="en-GB"/>
        </w:rPr>
        <w:t>on a daily basis</w:t>
      </w:r>
      <w:proofErr w:type="gramEnd"/>
      <w:r w:rsidRPr="008843B4">
        <w:rPr>
          <w:rFonts w:ascii="Arial" w:eastAsia="Times New Roman" w:hAnsi="Arial" w:cs="Arial"/>
          <w:kern w:val="24"/>
          <w:sz w:val="24"/>
          <w:szCs w:val="24"/>
          <w:lang w:eastAsia="en-GB"/>
        </w:rPr>
        <w:t xml:space="preserve"> and gets recharged from shower power and/or solar. You can learn more about the boat, its capabilities and its technical capacity at </w:t>
      </w:r>
      <w:hyperlink r:id="rId16" w:history="1">
        <w:r w:rsidRPr="008843B4">
          <w:rPr>
            <w:rStyle w:val="Hyperlink"/>
            <w:rFonts w:ascii="Arial" w:eastAsia="Times New Roman" w:hAnsi="Arial" w:cs="Arial"/>
            <w:kern w:val="24"/>
            <w:sz w:val="24"/>
            <w:szCs w:val="24"/>
            <w:lang w:eastAsia="en-GB"/>
          </w:rPr>
          <w:t>https://itllneverwork.boats/</w:t>
        </w:r>
      </w:hyperlink>
      <w:r w:rsidRPr="008843B4">
        <w:rPr>
          <w:rFonts w:ascii="Arial" w:eastAsia="Times New Roman" w:hAnsi="Arial" w:cs="Arial"/>
          <w:kern w:val="24"/>
          <w:sz w:val="24"/>
          <w:szCs w:val="24"/>
          <w:lang w:eastAsia="en-GB"/>
        </w:rPr>
        <w:t xml:space="preserve"> </w:t>
      </w:r>
    </w:p>
    <w:p w14:paraId="2F7E23BC" w14:textId="77777777" w:rsidR="008843B4" w:rsidRPr="008843B4" w:rsidRDefault="008843B4" w:rsidP="008843B4">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kern w:val="24"/>
          <w:sz w:val="24"/>
          <w:szCs w:val="24"/>
          <w:lang w:eastAsia="en-GB"/>
        </w:rPr>
      </w:pPr>
      <w:r w:rsidRPr="008843B4">
        <w:rPr>
          <w:rFonts w:ascii="Arial" w:eastAsia="Times New Roman" w:hAnsi="Arial" w:cs="Arial"/>
          <w:kern w:val="24"/>
          <w:sz w:val="24"/>
          <w:szCs w:val="24"/>
          <w:lang w:eastAsia="en-GB"/>
        </w:rPr>
        <w:t> </w:t>
      </w:r>
    </w:p>
    <w:p w14:paraId="152DBA71" w14:textId="77777777" w:rsidR="008843B4" w:rsidRPr="008843B4" w:rsidRDefault="008843B4" w:rsidP="008843B4">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kern w:val="24"/>
          <w:sz w:val="24"/>
          <w:szCs w:val="24"/>
          <w:lang w:eastAsia="en-GB"/>
        </w:rPr>
      </w:pPr>
      <w:r w:rsidRPr="008843B4">
        <w:rPr>
          <w:rFonts w:ascii="Arial" w:eastAsia="Times New Roman" w:hAnsi="Arial" w:cs="Arial"/>
          <w:kern w:val="24"/>
          <w:sz w:val="24"/>
          <w:szCs w:val="24"/>
          <w:lang w:eastAsia="en-GB"/>
        </w:rPr>
        <w:t>The Fishmongers’ Company of London are keen to support the future of the UK inshore fleet by presenting this concept to fishermen throughout the UK and beyond as a viable way to help support the fishing industry’s decarbonisation journey and keep seafood as the premium low-carbon source of animal protein.</w:t>
      </w:r>
    </w:p>
    <w:p w14:paraId="16563E0C" w14:textId="77777777" w:rsidR="008843B4" w:rsidRPr="008843B4" w:rsidRDefault="008843B4" w:rsidP="008843B4">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kern w:val="24"/>
          <w:sz w:val="24"/>
          <w:szCs w:val="24"/>
          <w:lang w:eastAsia="en-GB"/>
        </w:rPr>
      </w:pPr>
      <w:r w:rsidRPr="008843B4">
        <w:rPr>
          <w:rFonts w:ascii="Arial" w:eastAsia="Times New Roman" w:hAnsi="Arial" w:cs="Arial"/>
          <w:kern w:val="24"/>
          <w:sz w:val="24"/>
          <w:szCs w:val="24"/>
          <w:lang w:eastAsia="en-GB"/>
        </w:rPr>
        <w:t> </w:t>
      </w:r>
    </w:p>
    <w:p w14:paraId="0597004B" w14:textId="5D197F8F" w:rsidR="008843B4" w:rsidRPr="008843B4" w:rsidRDefault="008843B4" w:rsidP="008843B4">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kern w:val="24"/>
          <w:sz w:val="24"/>
          <w:szCs w:val="24"/>
          <w:lang w:eastAsia="en-GB"/>
        </w:rPr>
      </w:pPr>
      <w:r w:rsidRPr="008843B4">
        <w:rPr>
          <w:rFonts w:ascii="Arial" w:eastAsia="Times New Roman" w:hAnsi="Arial" w:cs="Arial"/>
          <w:kern w:val="24"/>
          <w:sz w:val="24"/>
          <w:szCs w:val="24"/>
          <w:lang w:eastAsia="en-GB"/>
        </w:rPr>
        <w:t xml:space="preserve">To help do this, they are proposing sponsoring </w:t>
      </w:r>
      <w:r w:rsidR="001D0ADA">
        <w:rPr>
          <w:rFonts w:ascii="Arial" w:eastAsia="Times New Roman" w:hAnsi="Arial" w:cs="Arial"/>
          <w:kern w:val="24"/>
          <w:sz w:val="24"/>
          <w:szCs w:val="24"/>
          <w:lang w:eastAsia="en-GB"/>
        </w:rPr>
        <w:t>him</w:t>
      </w:r>
      <w:r w:rsidRPr="008843B4">
        <w:rPr>
          <w:rFonts w:ascii="Arial" w:eastAsia="Times New Roman" w:hAnsi="Arial" w:cs="Arial"/>
          <w:kern w:val="24"/>
          <w:sz w:val="24"/>
          <w:szCs w:val="24"/>
          <w:lang w:eastAsia="en-GB"/>
        </w:rPr>
        <w:t xml:space="preserve"> to travel to different fishing ports throughout the country and discuss my hands on experience of working this boat in an honest manner, covering </w:t>
      </w:r>
      <w:proofErr w:type="spellStart"/>
      <w:proofErr w:type="gramStart"/>
      <w:r w:rsidRPr="008843B4">
        <w:rPr>
          <w:rFonts w:ascii="Arial" w:eastAsia="Times New Roman" w:hAnsi="Arial" w:cs="Arial"/>
          <w:kern w:val="24"/>
          <w:sz w:val="24"/>
          <w:szCs w:val="24"/>
          <w:lang w:eastAsia="en-GB"/>
        </w:rPr>
        <w:t>it’s</w:t>
      </w:r>
      <w:proofErr w:type="spellEnd"/>
      <w:proofErr w:type="gramEnd"/>
      <w:r w:rsidRPr="008843B4">
        <w:rPr>
          <w:rFonts w:ascii="Arial" w:eastAsia="Times New Roman" w:hAnsi="Arial" w:cs="Arial"/>
          <w:kern w:val="24"/>
          <w:sz w:val="24"/>
          <w:szCs w:val="24"/>
          <w:lang w:eastAsia="en-GB"/>
        </w:rPr>
        <w:t xml:space="preserve"> successes and limitations. The discussion/event/presentation would involve a short intro followed by an information film then more discussion and questions then the documentary about the making of the boat and finishing with a Q&amp;A session, total time about 2 hours. The emphasis will be on the real-world practicalities of the capabilities of this boat. We would hope to do this in the early part of 2025, i.e. January-March.</w:t>
      </w:r>
    </w:p>
    <w:p w14:paraId="0CF2FDFD" w14:textId="77777777" w:rsidR="008843B4" w:rsidRPr="008843B4" w:rsidRDefault="008843B4" w:rsidP="008843B4">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kern w:val="24"/>
          <w:sz w:val="24"/>
          <w:szCs w:val="24"/>
          <w:lang w:eastAsia="en-GB"/>
        </w:rPr>
      </w:pPr>
      <w:r w:rsidRPr="008843B4">
        <w:rPr>
          <w:rFonts w:ascii="Arial" w:eastAsia="Times New Roman" w:hAnsi="Arial" w:cs="Arial"/>
          <w:kern w:val="24"/>
          <w:sz w:val="24"/>
          <w:szCs w:val="24"/>
          <w:lang w:eastAsia="en-GB"/>
        </w:rPr>
        <w:t> </w:t>
      </w:r>
    </w:p>
    <w:p w14:paraId="610683FD" w14:textId="0875E596" w:rsidR="008843B4" w:rsidRPr="008843B4" w:rsidRDefault="001D0ADA" w:rsidP="008843B4">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kern w:val="24"/>
          <w:sz w:val="24"/>
          <w:szCs w:val="24"/>
          <w:lang w:eastAsia="en-GB"/>
        </w:rPr>
      </w:pPr>
      <w:r>
        <w:rPr>
          <w:rFonts w:ascii="Arial" w:eastAsia="Times New Roman" w:hAnsi="Arial" w:cs="Arial"/>
          <w:kern w:val="24"/>
          <w:sz w:val="24"/>
          <w:szCs w:val="24"/>
          <w:lang w:eastAsia="en-GB"/>
        </w:rPr>
        <w:t xml:space="preserve">Hans is keen to travel to different areas to speak to working members of the fishing </w:t>
      </w:r>
      <w:proofErr w:type="gramStart"/>
      <w:r>
        <w:rPr>
          <w:rFonts w:ascii="Arial" w:eastAsia="Times New Roman" w:hAnsi="Arial" w:cs="Arial"/>
          <w:kern w:val="24"/>
          <w:sz w:val="24"/>
          <w:szCs w:val="24"/>
          <w:lang w:eastAsia="en-GB"/>
        </w:rPr>
        <w:t xml:space="preserve">communities, </w:t>
      </w:r>
      <w:r w:rsidR="008843B4" w:rsidRPr="008843B4">
        <w:rPr>
          <w:rFonts w:ascii="Arial" w:eastAsia="Times New Roman" w:hAnsi="Arial" w:cs="Arial"/>
          <w:kern w:val="24"/>
          <w:sz w:val="24"/>
          <w:szCs w:val="24"/>
          <w:lang w:eastAsia="en-GB"/>
        </w:rPr>
        <w:t xml:space="preserve"> suppliers</w:t>
      </w:r>
      <w:proofErr w:type="gramEnd"/>
      <w:r w:rsidR="008843B4" w:rsidRPr="008843B4">
        <w:rPr>
          <w:rFonts w:ascii="Arial" w:eastAsia="Times New Roman" w:hAnsi="Arial" w:cs="Arial"/>
          <w:kern w:val="24"/>
          <w:sz w:val="24"/>
          <w:szCs w:val="24"/>
          <w:lang w:eastAsia="en-GB"/>
        </w:rPr>
        <w:t xml:space="preserve"> and buyers</w:t>
      </w:r>
      <w:r>
        <w:rPr>
          <w:rFonts w:ascii="Arial" w:eastAsia="Times New Roman" w:hAnsi="Arial" w:cs="Arial"/>
          <w:kern w:val="24"/>
          <w:sz w:val="24"/>
          <w:szCs w:val="24"/>
          <w:lang w:eastAsia="en-GB"/>
        </w:rPr>
        <w:t>.</w:t>
      </w:r>
    </w:p>
    <w:p w14:paraId="520259C6" w14:textId="77777777" w:rsidR="008843B4" w:rsidRPr="008843B4" w:rsidRDefault="008843B4" w:rsidP="008843B4">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kern w:val="24"/>
          <w:sz w:val="24"/>
          <w:szCs w:val="24"/>
          <w:lang w:eastAsia="en-GB"/>
        </w:rPr>
      </w:pPr>
      <w:r w:rsidRPr="008843B4">
        <w:rPr>
          <w:rFonts w:ascii="Arial" w:eastAsia="Times New Roman" w:hAnsi="Arial" w:cs="Arial"/>
          <w:kern w:val="24"/>
          <w:sz w:val="24"/>
          <w:szCs w:val="24"/>
          <w:lang w:eastAsia="en-GB"/>
        </w:rPr>
        <w:t> </w:t>
      </w:r>
    </w:p>
    <w:p w14:paraId="59A47D5C" w14:textId="77777777" w:rsidR="001D0ADA" w:rsidRDefault="001D0ADA" w:rsidP="008843B4">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kern w:val="24"/>
          <w:sz w:val="24"/>
          <w:szCs w:val="24"/>
          <w:lang w:eastAsia="en-GB"/>
        </w:rPr>
      </w:pPr>
      <w:r>
        <w:rPr>
          <w:rFonts w:ascii="Arial" w:eastAsia="Times New Roman" w:hAnsi="Arial" w:cs="Arial"/>
          <w:kern w:val="24"/>
          <w:sz w:val="24"/>
          <w:szCs w:val="24"/>
          <w:lang w:eastAsia="en-GB"/>
        </w:rPr>
        <w:t>Members are asked to note the above and considerable whether it would be useful to arrange for Hans to schedule a programme for visits to the Western Isles.</w:t>
      </w:r>
    </w:p>
    <w:p w14:paraId="004AD6A6" w14:textId="77777777" w:rsidR="001D0ADA" w:rsidRDefault="001D0ADA" w:rsidP="008843B4">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kern w:val="24"/>
          <w:sz w:val="24"/>
          <w:szCs w:val="24"/>
          <w:lang w:eastAsia="en-GB"/>
        </w:rPr>
      </w:pPr>
    </w:p>
    <w:p w14:paraId="3F3AEB1A" w14:textId="612F5FEE" w:rsidR="008843B4" w:rsidRDefault="001D0ADA" w:rsidP="008843B4">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kern w:val="24"/>
          <w:sz w:val="24"/>
          <w:szCs w:val="24"/>
          <w:lang w:eastAsia="en-GB"/>
        </w:rPr>
      </w:pPr>
      <w:r>
        <w:rPr>
          <w:rFonts w:ascii="Arial" w:eastAsia="Times New Roman" w:hAnsi="Arial" w:cs="Arial"/>
          <w:kern w:val="24"/>
          <w:sz w:val="24"/>
          <w:szCs w:val="24"/>
          <w:lang w:eastAsia="en-GB"/>
        </w:rPr>
        <w:t>His telephone numbers are</w:t>
      </w:r>
      <w:r w:rsidR="00CD0AA7">
        <w:rPr>
          <w:rFonts w:ascii="Arial" w:eastAsia="Times New Roman" w:hAnsi="Arial" w:cs="Arial"/>
          <w:kern w:val="24"/>
          <w:sz w:val="24"/>
          <w:szCs w:val="24"/>
          <w:lang w:eastAsia="en-GB"/>
        </w:rPr>
        <w:t xml:space="preserve"> </w:t>
      </w:r>
      <w:r>
        <w:rPr>
          <w:rFonts w:ascii="Arial" w:eastAsia="Times New Roman" w:hAnsi="Arial" w:cs="Arial"/>
          <w:kern w:val="24"/>
          <w:sz w:val="24"/>
          <w:szCs w:val="24"/>
          <w:lang w:eastAsia="en-GB"/>
        </w:rPr>
        <w:t xml:space="preserve"> </w:t>
      </w:r>
      <w:r w:rsidR="008843B4" w:rsidRPr="008843B4">
        <w:rPr>
          <w:rFonts w:ascii="Arial" w:eastAsia="Times New Roman" w:hAnsi="Arial" w:cs="Arial"/>
          <w:kern w:val="24"/>
          <w:sz w:val="24"/>
          <w:szCs w:val="24"/>
          <w:lang w:eastAsia="en-GB"/>
        </w:rPr>
        <w:t xml:space="preserve"> 07831181185 or 01546870221</w:t>
      </w:r>
    </w:p>
    <w:p w14:paraId="07697426" w14:textId="77777777" w:rsidR="001D0ADA" w:rsidRDefault="001D0ADA" w:rsidP="008843B4">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kern w:val="24"/>
          <w:sz w:val="24"/>
          <w:szCs w:val="24"/>
          <w:lang w:eastAsia="en-GB"/>
        </w:rPr>
      </w:pPr>
    </w:p>
    <w:p w14:paraId="61FB3A6F" w14:textId="3D5010A9" w:rsidR="001D0ADA" w:rsidRDefault="001D0ADA" w:rsidP="008843B4">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kern w:val="24"/>
          <w:sz w:val="24"/>
          <w:szCs w:val="24"/>
          <w:lang w:eastAsia="en-GB"/>
        </w:rPr>
      </w:pPr>
      <w:r>
        <w:rPr>
          <w:rFonts w:ascii="Arial" w:eastAsia="Times New Roman" w:hAnsi="Arial" w:cs="Arial"/>
          <w:kern w:val="24"/>
          <w:sz w:val="24"/>
          <w:szCs w:val="24"/>
          <w:lang w:eastAsia="en-GB"/>
        </w:rPr>
        <w:t xml:space="preserve">It would be useful for all owners of </w:t>
      </w:r>
      <w:r w:rsidR="00CD0AA7">
        <w:rPr>
          <w:rFonts w:ascii="Arial" w:eastAsia="Times New Roman" w:hAnsi="Arial" w:cs="Arial"/>
          <w:kern w:val="24"/>
          <w:sz w:val="24"/>
          <w:szCs w:val="24"/>
          <w:lang w:eastAsia="en-GB"/>
        </w:rPr>
        <w:t xml:space="preserve">Fishery </w:t>
      </w:r>
      <w:r>
        <w:rPr>
          <w:rFonts w:ascii="Arial" w:eastAsia="Times New Roman" w:hAnsi="Arial" w:cs="Arial"/>
          <w:kern w:val="24"/>
          <w:sz w:val="24"/>
          <w:szCs w:val="24"/>
          <w:lang w:eastAsia="en-GB"/>
        </w:rPr>
        <w:t>Pier</w:t>
      </w:r>
      <w:r w:rsidR="00CD0AA7">
        <w:rPr>
          <w:rFonts w:ascii="Arial" w:eastAsia="Times New Roman" w:hAnsi="Arial" w:cs="Arial"/>
          <w:kern w:val="24"/>
          <w:sz w:val="24"/>
          <w:szCs w:val="24"/>
          <w:lang w:eastAsia="en-GB"/>
        </w:rPr>
        <w:t>s</w:t>
      </w:r>
      <w:r>
        <w:rPr>
          <w:rFonts w:ascii="Arial" w:eastAsia="Times New Roman" w:hAnsi="Arial" w:cs="Arial"/>
          <w:kern w:val="24"/>
          <w:sz w:val="24"/>
          <w:szCs w:val="24"/>
          <w:lang w:eastAsia="en-GB"/>
        </w:rPr>
        <w:t xml:space="preserve"> to attend so that they could plan ahead for future information on onshore infrastructure requirements and opportunities for grant funding towards the infrastructure costs as vessels consider moving to net zero targets.</w:t>
      </w:r>
    </w:p>
    <w:p w14:paraId="0D2DE205" w14:textId="77777777" w:rsidR="00EA0ECC" w:rsidRDefault="00EA0ECC" w:rsidP="008843B4">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kern w:val="24"/>
          <w:sz w:val="24"/>
          <w:szCs w:val="24"/>
          <w:lang w:eastAsia="en-GB"/>
        </w:rPr>
      </w:pPr>
    </w:p>
    <w:p w14:paraId="4668B6D9" w14:textId="77777777" w:rsidR="00EA0ECC" w:rsidRDefault="00EA0ECC" w:rsidP="008843B4">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kern w:val="24"/>
          <w:sz w:val="24"/>
          <w:szCs w:val="24"/>
          <w:lang w:eastAsia="en-GB"/>
        </w:rPr>
      </w:pPr>
    </w:p>
    <w:p w14:paraId="215BBBA9" w14:textId="677F071D" w:rsidR="00EA0ECC" w:rsidRPr="008843B4" w:rsidRDefault="00702C88" w:rsidP="008843B4">
      <w:pPr>
        <w:tabs>
          <w:tab w:val="left" w:pos="720"/>
          <w:tab w:val="left" w:pos="1440"/>
          <w:tab w:val="left" w:pos="2160"/>
          <w:tab w:val="left" w:pos="2880"/>
          <w:tab w:val="left" w:pos="4680"/>
          <w:tab w:val="left" w:pos="5400"/>
          <w:tab w:val="right" w:pos="9000"/>
        </w:tabs>
        <w:spacing w:line="240" w:lineRule="atLeast"/>
        <w:jc w:val="both"/>
        <w:outlineLvl w:val="0"/>
        <w:rPr>
          <w:rFonts w:ascii="Arial" w:eastAsia="Times New Roman" w:hAnsi="Arial" w:cs="Arial"/>
          <w:kern w:val="24"/>
          <w:sz w:val="24"/>
          <w:szCs w:val="24"/>
          <w:lang w:eastAsia="en-GB"/>
        </w:rPr>
      </w:pPr>
      <w:r>
        <w:rPr>
          <w:rFonts w:ascii="Arial" w:eastAsia="Times New Roman" w:hAnsi="Arial" w:cs="Arial"/>
          <w:kern w:val="24"/>
          <w:sz w:val="24"/>
          <w:szCs w:val="24"/>
          <w:lang w:eastAsia="en-GB"/>
        </w:rPr>
        <w:tab/>
      </w:r>
      <w:r>
        <w:rPr>
          <w:rFonts w:ascii="Arial" w:eastAsia="Times New Roman" w:hAnsi="Arial" w:cs="Arial"/>
          <w:kern w:val="24"/>
          <w:sz w:val="24"/>
          <w:szCs w:val="24"/>
          <w:lang w:eastAsia="en-GB"/>
        </w:rPr>
        <w:tab/>
      </w:r>
      <w:r>
        <w:rPr>
          <w:rFonts w:ascii="Arial" w:eastAsia="Times New Roman" w:hAnsi="Arial" w:cs="Arial"/>
          <w:kern w:val="24"/>
          <w:sz w:val="24"/>
          <w:szCs w:val="24"/>
          <w:lang w:eastAsia="en-GB"/>
        </w:rPr>
        <w:tab/>
      </w:r>
      <w:r>
        <w:rPr>
          <w:rFonts w:ascii="Arial" w:eastAsia="Times New Roman" w:hAnsi="Arial" w:cs="Arial"/>
          <w:kern w:val="24"/>
          <w:sz w:val="24"/>
          <w:szCs w:val="24"/>
          <w:lang w:eastAsia="en-GB"/>
        </w:rPr>
        <w:tab/>
      </w:r>
      <w:r>
        <w:rPr>
          <w:rFonts w:ascii="Arial" w:eastAsia="Times New Roman" w:hAnsi="Arial" w:cs="Arial"/>
          <w:kern w:val="24"/>
          <w:sz w:val="24"/>
          <w:szCs w:val="24"/>
          <w:lang w:eastAsia="en-GB"/>
        </w:rPr>
        <w:tab/>
      </w:r>
      <w:r w:rsidR="00EA0ECC">
        <w:rPr>
          <w:rFonts w:ascii="Arial" w:eastAsia="Times New Roman" w:hAnsi="Arial" w:cs="Arial"/>
          <w:kern w:val="24"/>
          <w:sz w:val="24"/>
          <w:szCs w:val="24"/>
          <w:lang w:eastAsia="en-GB"/>
        </w:rPr>
        <w:t>18.</w:t>
      </w:r>
    </w:p>
    <w:p w14:paraId="69CFD52E" w14:textId="77777777" w:rsidR="008C1980" w:rsidRDefault="008C1980" w:rsidP="00D83348">
      <w:pPr>
        <w:jc w:val="both"/>
        <w:rPr>
          <w:rFonts w:ascii="Arial" w:hAnsi="Arial" w:cs="Arial"/>
          <w:sz w:val="24"/>
          <w:szCs w:val="24"/>
        </w:rPr>
      </w:pPr>
    </w:p>
    <w:p w14:paraId="51CE34EA" w14:textId="77777777" w:rsidR="008C1980" w:rsidRDefault="008C1980" w:rsidP="00D83348">
      <w:pPr>
        <w:jc w:val="both"/>
        <w:rPr>
          <w:rFonts w:ascii="Arial" w:hAnsi="Arial" w:cs="Arial"/>
          <w:sz w:val="24"/>
          <w:szCs w:val="24"/>
        </w:rPr>
      </w:pPr>
    </w:p>
    <w:p w14:paraId="5F08E50F" w14:textId="77777777" w:rsidR="008C1980" w:rsidRDefault="008C1980" w:rsidP="00D83348">
      <w:pPr>
        <w:jc w:val="both"/>
        <w:rPr>
          <w:rFonts w:ascii="Arial" w:hAnsi="Arial" w:cs="Arial"/>
          <w:sz w:val="24"/>
          <w:szCs w:val="24"/>
        </w:rPr>
      </w:pPr>
    </w:p>
    <w:p w14:paraId="38A43B8E" w14:textId="77777777" w:rsidR="008C1980" w:rsidRDefault="008C1980" w:rsidP="00D83348">
      <w:pPr>
        <w:jc w:val="both"/>
        <w:rPr>
          <w:rFonts w:ascii="Arial" w:hAnsi="Arial" w:cs="Arial"/>
          <w:sz w:val="24"/>
          <w:szCs w:val="24"/>
        </w:rPr>
      </w:pPr>
    </w:p>
    <w:p w14:paraId="4238964F" w14:textId="77777777" w:rsidR="008C1980" w:rsidRDefault="008C1980" w:rsidP="00D83348">
      <w:pPr>
        <w:jc w:val="both"/>
        <w:rPr>
          <w:rFonts w:ascii="Arial" w:hAnsi="Arial" w:cs="Arial"/>
          <w:sz w:val="24"/>
          <w:szCs w:val="24"/>
        </w:rPr>
      </w:pPr>
    </w:p>
    <w:p w14:paraId="5EA32FB4" w14:textId="77777777" w:rsidR="003E0380" w:rsidRDefault="003E0380" w:rsidP="00D83348">
      <w:pPr>
        <w:jc w:val="both"/>
        <w:rPr>
          <w:rFonts w:ascii="Arial" w:hAnsi="Arial" w:cs="Arial"/>
          <w:sz w:val="24"/>
          <w:szCs w:val="24"/>
        </w:rPr>
      </w:pPr>
    </w:p>
    <w:p w14:paraId="3BCECA4E" w14:textId="77777777" w:rsidR="003E0380" w:rsidRDefault="003E0380" w:rsidP="00D83348">
      <w:pPr>
        <w:jc w:val="both"/>
        <w:rPr>
          <w:rFonts w:ascii="Arial" w:hAnsi="Arial" w:cs="Arial"/>
          <w:sz w:val="24"/>
          <w:szCs w:val="24"/>
        </w:rPr>
      </w:pPr>
    </w:p>
    <w:p w14:paraId="6A40D6D3" w14:textId="77777777" w:rsidR="003E0380" w:rsidRDefault="003E0380" w:rsidP="00D83348">
      <w:pPr>
        <w:jc w:val="both"/>
        <w:rPr>
          <w:rFonts w:ascii="Arial" w:hAnsi="Arial" w:cs="Arial"/>
          <w:sz w:val="24"/>
          <w:szCs w:val="24"/>
        </w:rPr>
      </w:pPr>
    </w:p>
    <w:p w14:paraId="0C1F4D5E" w14:textId="77777777" w:rsidR="003E0380" w:rsidRPr="0034526F" w:rsidRDefault="003E0380" w:rsidP="00D83348">
      <w:pPr>
        <w:jc w:val="both"/>
        <w:rPr>
          <w:rFonts w:ascii="Arial" w:hAnsi="Arial" w:cs="Arial"/>
          <w:sz w:val="24"/>
          <w:szCs w:val="24"/>
        </w:rPr>
      </w:pPr>
    </w:p>
    <w:p w14:paraId="26C08EFB" w14:textId="77777777" w:rsidR="00D83348" w:rsidRPr="0034526F" w:rsidRDefault="00D83348" w:rsidP="00014A00">
      <w:pPr>
        <w:jc w:val="both"/>
        <w:rPr>
          <w:rFonts w:ascii="Arial" w:hAnsi="Arial" w:cs="Arial"/>
          <w:sz w:val="24"/>
          <w:szCs w:val="24"/>
        </w:rPr>
      </w:pPr>
    </w:p>
    <w:p w14:paraId="0FF31BFE" w14:textId="77777777" w:rsidR="00B91078" w:rsidRPr="00DB698B" w:rsidRDefault="00B91078" w:rsidP="00AC2A50">
      <w:pPr>
        <w:jc w:val="both"/>
        <w:rPr>
          <w:rFonts w:ascii="Arial" w:hAnsi="Arial" w:cs="Arial"/>
          <w:b/>
          <w:bCs/>
        </w:rPr>
      </w:pPr>
    </w:p>
    <w:p w14:paraId="5B161E76" w14:textId="77777777" w:rsidR="00AC2A50" w:rsidRDefault="00AC2A50" w:rsidP="00AC2A50">
      <w:pPr>
        <w:jc w:val="both"/>
        <w:rPr>
          <w:rFonts w:ascii="Arial" w:hAnsi="Arial" w:cs="Arial"/>
        </w:rPr>
      </w:pPr>
    </w:p>
    <w:sectPr w:rsidR="00AC2A5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FD0C33E"/>
    <w:lvl w:ilvl="0">
      <w:start w:val="1"/>
      <w:numFmt w:val="decimal"/>
      <w:pStyle w:val="Heading1"/>
      <w:lvlText w:val="%1."/>
      <w:legacy w:legacy="1" w:legacySpace="288" w:legacyIndent="720"/>
      <w:lvlJc w:val="left"/>
      <w:rPr>
        <w:rFonts w:ascii="Arial" w:hAnsi="Arial" w:cs="Arial" w:hint="default"/>
      </w:rPr>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5011709"/>
    <w:multiLevelType w:val="multilevel"/>
    <w:tmpl w:val="B1C69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22CA2"/>
    <w:multiLevelType w:val="multilevel"/>
    <w:tmpl w:val="FF226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432BE"/>
    <w:multiLevelType w:val="hybridMultilevel"/>
    <w:tmpl w:val="CE807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851E2A"/>
    <w:multiLevelType w:val="hybridMultilevel"/>
    <w:tmpl w:val="EF6A4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E8306C"/>
    <w:multiLevelType w:val="hybridMultilevel"/>
    <w:tmpl w:val="97FAE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F0384B"/>
    <w:multiLevelType w:val="hybridMultilevel"/>
    <w:tmpl w:val="9FCCC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C43FBA"/>
    <w:multiLevelType w:val="multilevel"/>
    <w:tmpl w:val="FE0E2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2443E5"/>
    <w:multiLevelType w:val="hybridMultilevel"/>
    <w:tmpl w:val="097C4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DD022A"/>
    <w:multiLevelType w:val="hybridMultilevel"/>
    <w:tmpl w:val="718A4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E438EA"/>
    <w:multiLevelType w:val="hybridMultilevel"/>
    <w:tmpl w:val="6DD85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3733EC"/>
    <w:multiLevelType w:val="hybridMultilevel"/>
    <w:tmpl w:val="46F8F268"/>
    <w:lvl w:ilvl="0" w:tplc="40206936">
      <w:start w:val="1"/>
      <w:numFmt w:val="bullet"/>
      <w:lvlText w:val="•"/>
      <w:lvlJc w:val="left"/>
      <w:pPr>
        <w:tabs>
          <w:tab w:val="num" w:pos="720"/>
        </w:tabs>
        <w:ind w:left="720" w:hanging="360"/>
      </w:pPr>
      <w:rPr>
        <w:rFonts w:ascii="Times New Roman" w:hAnsi="Times New Roman" w:hint="default"/>
      </w:rPr>
    </w:lvl>
    <w:lvl w:ilvl="1" w:tplc="B4EC668C" w:tentative="1">
      <w:start w:val="1"/>
      <w:numFmt w:val="bullet"/>
      <w:lvlText w:val="•"/>
      <w:lvlJc w:val="left"/>
      <w:pPr>
        <w:tabs>
          <w:tab w:val="num" w:pos="1440"/>
        </w:tabs>
        <w:ind w:left="1440" w:hanging="360"/>
      </w:pPr>
      <w:rPr>
        <w:rFonts w:ascii="Times New Roman" w:hAnsi="Times New Roman" w:hint="default"/>
      </w:rPr>
    </w:lvl>
    <w:lvl w:ilvl="2" w:tplc="982E8E5A" w:tentative="1">
      <w:start w:val="1"/>
      <w:numFmt w:val="bullet"/>
      <w:lvlText w:val="•"/>
      <w:lvlJc w:val="left"/>
      <w:pPr>
        <w:tabs>
          <w:tab w:val="num" w:pos="2160"/>
        </w:tabs>
        <w:ind w:left="2160" w:hanging="360"/>
      </w:pPr>
      <w:rPr>
        <w:rFonts w:ascii="Times New Roman" w:hAnsi="Times New Roman" w:hint="default"/>
      </w:rPr>
    </w:lvl>
    <w:lvl w:ilvl="3" w:tplc="AB22E774" w:tentative="1">
      <w:start w:val="1"/>
      <w:numFmt w:val="bullet"/>
      <w:lvlText w:val="•"/>
      <w:lvlJc w:val="left"/>
      <w:pPr>
        <w:tabs>
          <w:tab w:val="num" w:pos="2880"/>
        </w:tabs>
        <w:ind w:left="2880" w:hanging="360"/>
      </w:pPr>
      <w:rPr>
        <w:rFonts w:ascii="Times New Roman" w:hAnsi="Times New Roman" w:hint="default"/>
      </w:rPr>
    </w:lvl>
    <w:lvl w:ilvl="4" w:tplc="EDE4059E" w:tentative="1">
      <w:start w:val="1"/>
      <w:numFmt w:val="bullet"/>
      <w:lvlText w:val="•"/>
      <w:lvlJc w:val="left"/>
      <w:pPr>
        <w:tabs>
          <w:tab w:val="num" w:pos="3600"/>
        </w:tabs>
        <w:ind w:left="3600" w:hanging="360"/>
      </w:pPr>
      <w:rPr>
        <w:rFonts w:ascii="Times New Roman" w:hAnsi="Times New Roman" w:hint="default"/>
      </w:rPr>
    </w:lvl>
    <w:lvl w:ilvl="5" w:tplc="CA3E2220" w:tentative="1">
      <w:start w:val="1"/>
      <w:numFmt w:val="bullet"/>
      <w:lvlText w:val="•"/>
      <w:lvlJc w:val="left"/>
      <w:pPr>
        <w:tabs>
          <w:tab w:val="num" w:pos="4320"/>
        </w:tabs>
        <w:ind w:left="4320" w:hanging="360"/>
      </w:pPr>
      <w:rPr>
        <w:rFonts w:ascii="Times New Roman" w:hAnsi="Times New Roman" w:hint="default"/>
      </w:rPr>
    </w:lvl>
    <w:lvl w:ilvl="6" w:tplc="947268A4" w:tentative="1">
      <w:start w:val="1"/>
      <w:numFmt w:val="bullet"/>
      <w:lvlText w:val="•"/>
      <w:lvlJc w:val="left"/>
      <w:pPr>
        <w:tabs>
          <w:tab w:val="num" w:pos="5040"/>
        </w:tabs>
        <w:ind w:left="5040" w:hanging="360"/>
      </w:pPr>
      <w:rPr>
        <w:rFonts w:ascii="Times New Roman" w:hAnsi="Times New Roman" w:hint="default"/>
      </w:rPr>
    </w:lvl>
    <w:lvl w:ilvl="7" w:tplc="F2184216" w:tentative="1">
      <w:start w:val="1"/>
      <w:numFmt w:val="bullet"/>
      <w:lvlText w:val="•"/>
      <w:lvlJc w:val="left"/>
      <w:pPr>
        <w:tabs>
          <w:tab w:val="num" w:pos="5760"/>
        </w:tabs>
        <w:ind w:left="5760" w:hanging="360"/>
      </w:pPr>
      <w:rPr>
        <w:rFonts w:ascii="Times New Roman" w:hAnsi="Times New Roman" w:hint="default"/>
      </w:rPr>
    </w:lvl>
    <w:lvl w:ilvl="8" w:tplc="D3AE48E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6663E15"/>
    <w:multiLevelType w:val="hybridMultilevel"/>
    <w:tmpl w:val="E4CCF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D34CB0"/>
    <w:multiLevelType w:val="multilevel"/>
    <w:tmpl w:val="A13851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EA3C07"/>
    <w:multiLevelType w:val="hybridMultilevel"/>
    <w:tmpl w:val="0E2E4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E21A4A"/>
    <w:multiLevelType w:val="multilevel"/>
    <w:tmpl w:val="84AC5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FE66C2"/>
    <w:multiLevelType w:val="hybridMultilevel"/>
    <w:tmpl w:val="F68E6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8E7702"/>
    <w:multiLevelType w:val="hybridMultilevel"/>
    <w:tmpl w:val="CFD4B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E7274C"/>
    <w:multiLevelType w:val="hybridMultilevel"/>
    <w:tmpl w:val="A72CA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0D07FB"/>
    <w:multiLevelType w:val="hybridMultilevel"/>
    <w:tmpl w:val="F7E255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A34705D"/>
    <w:multiLevelType w:val="hybridMultilevel"/>
    <w:tmpl w:val="A9E8CD1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4D697BA6"/>
    <w:multiLevelType w:val="hybridMultilevel"/>
    <w:tmpl w:val="73C0F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BF5D31"/>
    <w:multiLevelType w:val="hybridMultilevel"/>
    <w:tmpl w:val="BF164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EC148F"/>
    <w:multiLevelType w:val="hybridMultilevel"/>
    <w:tmpl w:val="D7A0C3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A82BE3"/>
    <w:multiLevelType w:val="hybridMultilevel"/>
    <w:tmpl w:val="B638F4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2646AA0"/>
    <w:multiLevelType w:val="hybridMultilevel"/>
    <w:tmpl w:val="AAC4BF12"/>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647C2BC1"/>
    <w:multiLevelType w:val="multilevel"/>
    <w:tmpl w:val="68FAA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0E5A1B"/>
    <w:multiLevelType w:val="hybridMultilevel"/>
    <w:tmpl w:val="F5D0C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016BD2"/>
    <w:multiLevelType w:val="hybridMultilevel"/>
    <w:tmpl w:val="40706B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7484918"/>
    <w:multiLevelType w:val="hybridMultilevel"/>
    <w:tmpl w:val="A5F09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FC0E89"/>
    <w:multiLevelType w:val="hybridMultilevel"/>
    <w:tmpl w:val="B64C0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1F5EF4"/>
    <w:multiLevelType w:val="hybridMultilevel"/>
    <w:tmpl w:val="1552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F423A8"/>
    <w:multiLevelType w:val="multilevel"/>
    <w:tmpl w:val="5DFE6F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FC15D7B"/>
    <w:multiLevelType w:val="hybridMultilevel"/>
    <w:tmpl w:val="F6D4D7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491987205">
    <w:abstractNumId w:val="16"/>
  </w:num>
  <w:num w:numId="2" w16cid:durableId="1488478684">
    <w:abstractNumId w:val="5"/>
  </w:num>
  <w:num w:numId="3" w16cid:durableId="1936941476">
    <w:abstractNumId w:val="23"/>
  </w:num>
  <w:num w:numId="4" w16cid:durableId="1983582127">
    <w:abstractNumId w:val="33"/>
  </w:num>
  <w:num w:numId="5" w16cid:durableId="173349013">
    <w:abstractNumId w:val="0"/>
  </w:num>
  <w:num w:numId="6" w16cid:durableId="2128850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814471">
    <w:abstractNumId w:val="32"/>
  </w:num>
  <w:num w:numId="8" w16cid:durableId="701788294">
    <w:abstractNumId w:val="10"/>
  </w:num>
  <w:num w:numId="9" w16cid:durableId="845289960">
    <w:abstractNumId w:val="17"/>
  </w:num>
  <w:num w:numId="10" w16cid:durableId="1602185135">
    <w:abstractNumId w:val="3"/>
  </w:num>
  <w:num w:numId="11" w16cid:durableId="415639219">
    <w:abstractNumId w:val="11"/>
  </w:num>
  <w:num w:numId="12" w16cid:durableId="1694571948">
    <w:abstractNumId w:val="6"/>
  </w:num>
  <w:num w:numId="13" w16cid:durableId="2029871458">
    <w:abstractNumId w:val="2"/>
  </w:num>
  <w:num w:numId="14" w16cid:durableId="1181552329">
    <w:abstractNumId w:val="7"/>
  </w:num>
  <w:num w:numId="15" w16cid:durableId="1473594830">
    <w:abstractNumId w:val="15"/>
  </w:num>
  <w:num w:numId="16" w16cid:durableId="312099634">
    <w:abstractNumId w:val="25"/>
  </w:num>
  <w:num w:numId="17" w16cid:durableId="1522667937">
    <w:abstractNumId w:val="19"/>
  </w:num>
  <w:num w:numId="18" w16cid:durableId="1278759358">
    <w:abstractNumId w:val="28"/>
  </w:num>
  <w:num w:numId="19" w16cid:durableId="792089753">
    <w:abstractNumId w:val="8"/>
  </w:num>
  <w:num w:numId="20" w16cid:durableId="493647190">
    <w:abstractNumId w:val="27"/>
  </w:num>
  <w:num w:numId="21" w16cid:durableId="808399952">
    <w:abstractNumId w:val="26"/>
  </w:num>
  <w:num w:numId="22" w16cid:durableId="383718416">
    <w:abstractNumId w:val="21"/>
  </w:num>
  <w:num w:numId="23" w16cid:durableId="133379467">
    <w:abstractNumId w:val="22"/>
  </w:num>
  <w:num w:numId="24" w16cid:durableId="1785155760">
    <w:abstractNumId w:val="12"/>
  </w:num>
  <w:num w:numId="25" w16cid:durableId="1571884240">
    <w:abstractNumId w:val="1"/>
  </w:num>
  <w:num w:numId="26" w16cid:durableId="1974091275">
    <w:abstractNumId w:val="29"/>
  </w:num>
  <w:num w:numId="27" w16cid:durableId="566108096">
    <w:abstractNumId w:val="14"/>
  </w:num>
  <w:num w:numId="28" w16cid:durableId="574051756">
    <w:abstractNumId w:val="30"/>
  </w:num>
  <w:num w:numId="29" w16cid:durableId="1403404068">
    <w:abstractNumId w:val="4"/>
  </w:num>
  <w:num w:numId="30" w16cid:durableId="1494831007">
    <w:abstractNumId w:val="18"/>
  </w:num>
  <w:num w:numId="31" w16cid:durableId="2095735037">
    <w:abstractNumId w:val="9"/>
  </w:num>
  <w:num w:numId="32" w16cid:durableId="965425169">
    <w:abstractNumId w:val="13"/>
  </w:num>
  <w:num w:numId="33" w16cid:durableId="2016765826">
    <w:abstractNumId w:val="20"/>
  </w:num>
  <w:num w:numId="34" w16cid:durableId="1236815403">
    <w:abstractNumId w:val="31"/>
  </w:num>
  <w:num w:numId="35" w16cid:durableId="20216154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0278914">
    <w:abstractNumId w:val="31"/>
  </w:num>
  <w:num w:numId="37" w16cid:durableId="10936246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2724800">
    <w:abstractNumId w:val="24"/>
  </w:num>
  <w:num w:numId="39" w16cid:durableId="16694796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24A"/>
    <w:rsid w:val="00003469"/>
    <w:rsid w:val="00007E44"/>
    <w:rsid w:val="00014A00"/>
    <w:rsid w:val="00020C66"/>
    <w:rsid w:val="000229A8"/>
    <w:rsid w:val="000263B2"/>
    <w:rsid w:val="00026410"/>
    <w:rsid w:val="00030703"/>
    <w:rsid w:val="00034522"/>
    <w:rsid w:val="00035A59"/>
    <w:rsid w:val="00036036"/>
    <w:rsid w:val="00044129"/>
    <w:rsid w:val="00046F47"/>
    <w:rsid w:val="00047128"/>
    <w:rsid w:val="00050F80"/>
    <w:rsid w:val="00053F64"/>
    <w:rsid w:val="00056460"/>
    <w:rsid w:val="000668FD"/>
    <w:rsid w:val="000720A1"/>
    <w:rsid w:val="00084A4B"/>
    <w:rsid w:val="00086C0C"/>
    <w:rsid w:val="0009489D"/>
    <w:rsid w:val="0009538A"/>
    <w:rsid w:val="000965A2"/>
    <w:rsid w:val="000A304B"/>
    <w:rsid w:val="000B09E7"/>
    <w:rsid w:val="000B1A59"/>
    <w:rsid w:val="000B5EC4"/>
    <w:rsid w:val="000E1913"/>
    <w:rsid w:val="000E2768"/>
    <w:rsid w:val="000E384A"/>
    <w:rsid w:val="000E6547"/>
    <w:rsid w:val="000F76E2"/>
    <w:rsid w:val="00107BEE"/>
    <w:rsid w:val="00112720"/>
    <w:rsid w:val="00115D1D"/>
    <w:rsid w:val="00116FFA"/>
    <w:rsid w:val="0012105C"/>
    <w:rsid w:val="00126693"/>
    <w:rsid w:val="00126E70"/>
    <w:rsid w:val="001335BE"/>
    <w:rsid w:val="00136E85"/>
    <w:rsid w:val="00145FFC"/>
    <w:rsid w:val="001469EC"/>
    <w:rsid w:val="00146B4F"/>
    <w:rsid w:val="00146D74"/>
    <w:rsid w:val="00146F33"/>
    <w:rsid w:val="00161348"/>
    <w:rsid w:val="00165CB6"/>
    <w:rsid w:val="00166830"/>
    <w:rsid w:val="001677D3"/>
    <w:rsid w:val="00172918"/>
    <w:rsid w:val="001830F5"/>
    <w:rsid w:val="0018745B"/>
    <w:rsid w:val="001B1FE5"/>
    <w:rsid w:val="001B20DE"/>
    <w:rsid w:val="001C2CA0"/>
    <w:rsid w:val="001C3762"/>
    <w:rsid w:val="001C5340"/>
    <w:rsid w:val="001C6613"/>
    <w:rsid w:val="001C6D20"/>
    <w:rsid w:val="001C7BA8"/>
    <w:rsid w:val="001D00A2"/>
    <w:rsid w:val="001D0ADA"/>
    <w:rsid w:val="001D3A98"/>
    <w:rsid w:val="001D48BC"/>
    <w:rsid w:val="001D5551"/>
    <w:rsid w:val="001E6708"/>
    <w:rsid w:val="001F4F6F"/>
    <w:rsid w:val="00205033"/>
    <w:rsid w:val="002170C8"/>
    <w:rsid w:val="00224FBC"/>
    <w:rsid w:val="00225E79"/>
    <w:rsid w:val="002277DB"/>
    <w:rsid w:val="002361B2"/>
    <w:rsid w:val="0024104B"/>
    <w:rsid w:val="00246B06"/>
    <w:rsid w:val="002555F8"/>
    <w:rsid w:val="00256E24"/>
    <w:rsid w:val="00261282"/>
    <w:rsid w:val="00274410"/>
    <w:rsid w:val="0027524B"/>
    <w:rsid w:val="00276BF6"/>
    <w:rsid w:val="00280C13"/>
    <w:rsid w:val="0028233A"/>
    <w:rsid w:val="00282EC6"/>
    <w:rsid w:val="00284944"/>
    <w:rsid w:val="00292DC3"/>
    <w:rsid w:val="002B3652"/>
    <w:rsid w:val="002C05F1"/>
    <w:rsid w:val="002C13A7"/>
    <w:rsid w:val="002C2745"/>
    <w:rsid w:val="002C3D9D"/>
    <w:rsid w:val="002C5C65"/>
    <w:rsid w:val="002D1D42"/>
    <w:rsid w:val="002D772E"/>
    <w:rsid w:val="002E1A44"/>
    <w:rsid w:val="002E52DF"/>
    <w:rsid w:val="002F2A2A"/>
    <w:rsid w:val="002F38CC"/>
    <w:rsid w:val="002F5112"/>
    <w:rsid w:val="00304FE3"/>
    <w:rsid w:val="00305081"/>
    <w:rsid w:val="00316B57"/>
    <w:rsid w:val="003244BA"/>
    <w:rsid w:val="00332E71"/>
    <w:rsid w:val="00340ECE"/>
    <w:rsid w:val="0034526F"/>
    <w:rsid w:val="00355C3B"/>
    <w:rsid w:val="00360F60"/>
    <w:rsid w:val="003648D9"/>
    <w:rsid w:val="00374720"/>
    <w:rsid w:val="00386E37"/>
    <w:rsid w:val="0039342B"/>
    <w:rsid w:val="003A64BA"/>
    <w:rsid w:val="003A7539"/>
    <w:rsid w:val="003C64C6"/>
    <w:rsid w:val="003C6B13"/>
    <w:rsid w:val="003D5990"/>
    <w:rsid w:val="003E0380"/>
    <w:rsid w:val="003E6B41"/>
    <w:rsid w:val="003F52FF"/>
    <w:rsid w:val="003F6DA1"/>
    <w:rsid w:val="00413DBF"/>
    <w:rsid w:val="00413FA1"/>
    <w:rsid w:val="004218DD"/>
    <w:rsid w:val="00422094"/>
    <w:rsid w:val="00430E2D"/>
    <w:rsid w:val="004522EE"/>
    <w:rsid w:val="00462B51"/>
    <w:rsid w:val="0046538F"/>
    <w:rsid w:val="00466185"/>
    <w:rsid w:val="00472359"/>
    <w:rsid w:val="004742B0"/>
    <w:rsid w:val="00476468"/>
    <w:rsid w:val="00484CA9"/>
    <w:rsid w:val="004920BF"/>
    <w:rsid w:val="0049447C"/>
    <w:rsid w:val="004A0735"/>
    <w:rsid w:val="004A15FE"/>
    <w:rsid w:val="004A1DCC"/>
    <w:rsid w:val="004B1FF9"/>
    <w:rsid w:val="004B5139"/>
    <w:rsid w:val="004C1EFF"/>
    <w:rsid w:val="004C529F"/>
    <w:rsid w:val="004D6A9E"/>
    <w:rsid w:val="004E02D0"/>
    <w:rsid w:val="004E51C9"/>
    <w:rsid w:val="004E67C6"/>
    <w:rsid w:val="004F199A"/>
    <w:rsid w:val="00503701"/>
    <w:rsid w:val="00504631"/>
    <w:rsid w:val="005046D9"/>
    <w:rsid w:val="005053AF"/>
    <w:rsid w:val="00506D45"/>
    <w:rsid w:val="005128E8"/>
    <w:rsid w:val="0051317F"/>
    <w:rsid w:val="00515F5D"/>
    <w:rsid w:val="00521C59"/>
    <w:rsid w:val="00541CD4"/>
    <w:rsid w:val="00553250"/>
    <w:rsid w:val="00564F27"/>
    <w:rsid w:val="00566017"/>
    <w:rsid w:val="005732D4"/>
    <w:rsid w:val="005970F5"/>
    <w:rsid w:val="005A2C61"/>
    <w:rsid w:val="005A7357"/>
    <w:rsid w:val="005B3670"/>
    <w:rsid w:val="005B67A8"/>
    <w:rsid w:val="005B74EB"/>
    <w:rsid w:val="005D0C77"/>
    <w:rsid w:val="005D2601"/>
    <w:rsid w:val="005E3CF9"/>
    <w:rsid w:val="005E5BCB"/>
    <w:rsid w:val="005E5E85"/>
    <w:rsid w:val="005F259C"/>
    <w:rsid w:val="005F2CBF"/>
    <w:rsid w:val="005F2E6E"/>
    <w:rsid w:val="005F3EE3"/>
    <w:rsid w:val="005F456A"/>
    <w:rsid w:val="005F51E4"/>
    <w:rsid w:val="005F63E6"/>
    <w:rsid w:val="00603586"/>
    <w:rsid w:val="00605D93"/>
    <w:rsid w:val="006100A9"/>
    <w:rsid w:val="00611A8F"/>
    <w:rsid w:val="006359F1"/>
    <w:rsid w:val="00646989"/>
    <w:rsid w:val="00653C04"/>
    <w:rsid w:val="006567BA"/>
    <w:rsid w:val="006854EF"/>
    <w:rsid w:val="006941A8"/>
    <w:rsid w:val="006A1FF5"/>
    <w:rsid w:val="006A2BC4"/>
    <w:rsid w:val="006B7429"/>
    <w:rsid w:val="006C6EAE"/>
    <w:rsid w:val="006D4729"/>
    <w:rsid w:val="006E16B5"/>
    <w:rsid w:val="006E2755"/>
    <w:rsid w:val="006E47DD"/>
    <w:rsid w:val="006E4C5E"/>
    <w:rsid w:val="006E52F8"/>
    <w:rsid w:val="006F7B84"/>
    <w:rsid w:val="00702C88"/>
    <w:rsid w:val="0070555C"/>
    <w:rsid w:val="00714C22"/>
    <w:rsid w:val="00716801"/>
    <w:rsid w:val="00717460"/>
    <w:rsid w:val="007206A0"/>
    <w:rsid w:val="0072482A"/>
    <w:rsid w:val="00741D7C"/>
    <w:rsid w:val="007430DD"/>
    <w:rsid w:val="007431A0"/>
    <w:rsid w:val="00747B31"/>
    <w:rsid w:val="00753BB7"/>
    <w:rsid w:val="0075462B"/>
    <w:rsid w:val="00760B07"/>
    <w:rsid w:val="00762E65"/>
    <w:rsid w:val="007657F4"/>
    <w:rsid w:val="0078363E"/>
    <w:rsid w:val="0078436D"/>
    <w:rsid w:val="007A600E"/>
    <w:rsid w:val="007A6F09"/>
    <w:rsid w:val="007B0262"/>
    <w:rsid w:val="007B39F5"/>
    <w:rsid w:val="007B44AF"/>
    <w:rsid w:val="007B4FB7"/>
    <w:rsid w:val="007B7C35"/>
    <w:rsid w:val="007C40FA"/>
    <w:rsid w:val="007D0AE5"/>
    <w:rsid w:val="007D5F95"/>
    <w:rsid w:val="007D73CB"/>
    <w:rsid w:val="007E0CB3"/>
    <w:rsid w:val="007E5DAB"/>
    <w:rsid w:val="007E65F9"/>
    <w:rsid w:val="007E79BB"/>
    <w:rsid w:val="007F0B16"/>
    <w:rsid w:val="007F1648"/>
    <w:rsid w:val="0080320E"/>
    <w:rsid w:val="008042C5"/>
    <w:rsid w:val="00807CDA"/>
    <w:rsid w:val="008105FE"/>
    <w:rsid w:val="0081097E"/>
    <w:rsid w:val="008210AE"/>
    <w:rsid w:val="0082156D"/>
    <w:rsid w:val="008222E2"/>
    <w:rsid w:val="00831AD5"/>
    <w:rsid w:val="00832408"/>
    <w:rsid w:val="00841693"/>
    <w:rsid w:val="00842091"/>
    <w:rsid w:val="00854382"/>
    <w:rsid w:val="00854F7A"/>
    <w:rsid w:val="00861B6B"/>
    <w:rsid w:val="00862804"/>
    <w:rsid w:val="00877685"/>
    <w:rsid w:val="008843B4"/>
    <w:rsid w:val="008963D5"/>
    <w:rsid w:val="008A7819"/>
    <w:rsid w:val="008B6271"/>
    <w:rsid w:val="008C11A0"/>
    <w:rsid w:val="008C12BD"/>
    <w:rsid w:val="008C1980"/>
    <w:rsid w:val="008C1BB6"/>
    <w:rsid w:val="008D09DD"/>
    <w:rsid w:val="008D74E7"/>
    <w:rsid w:val="008D7DC2"/>
    <w:rsid w:val="008E20A8"/>
    <w:rsid w:val="008E7E6D"/>
    <w:rsid w:val="008F379F"/>
    <w:rsid w:val="008F5524"/>
    <w:rsid w:val="008F6952"/>
    <w:rsid w:val="00901248"/>
    <w:rsid w:val="00911C71"/>
    <w:rsid w:val="00911CD8"/>
    <w:rsid w:val="00925CCC"/>
    <w:rsid w:val="009436B5"/>
    <w:rsid w:val="00944A80"/>
    <w:rsid w:val="00946646"/>
    <w:rsid w:val="009509D8"/>
    <w:rsid w:val="00957824"/>
    <w:rsid w:val="00957D16"/>
    <w:rsid w:val="0096370F"/>
    <w:rsid w:val="00965667"/>
    <w:rsid w:val="00971FD8"/>
    <w:rsid w:val="009737FE"/>
    <w:rsid w:val="00977FA5"/>
    <w:rsid w:val="00981914"/>
    <w:rsid w:val="00981AB6"/>
    <w:rsid w:val="00987994"/>
    <w:rsid w:val="009A1109"/>
    <w:rsid w:val="009A5598"/>
    <w:rsid w:val="009A5880"/>
    <w:rsid w:val="009B14A1"/>
    <w:rsid w:val="009B5CA5"/>
    <w:rsid w:val="009D0558"/>
    <w:rsid w:val="009D2E70"/>
    <w:rsid w:val="009D4E52"/>
    <w:rsid w:val="009E214C"/>
    <w:rsid w:val="009F06C9"/>
    <w:rsid w:val="009F1031"/>
    <w:rsid w:val="009F2B9B"/>
    <w:rsid w:val="00A01DCD"/>
    <w:rsid w:val="00A02997"/>
    <w:rsid w:val="00A06321"/>
    <w:rsid w:val="00A0664F"/>
    <w:rsid w:val="00A110BF"/>
    <w:rsid w:val="00A1309C"/>
    <w:rsid w:val="00A15259"/>
    <w:rsid w:val="00A25461"/>
    <w:rsid w:val="00A34E55"/>
    <w:rsid w:val="00A404DF"/>
    <w:rsid w:val="00A40763"/>
    <w:rsid w:val="00A45200"/>
    <w:rsid w:val="00A46EB7"/>
    <w:rsid w:val="00A631C4"/>
    <w:rsid w:val="00A8682E"/>
    <w:rsid w:val="00A90DB8"/>
    <w:rsid w:val="00A91CF5"/>
    <w:rsid w:val="00AA2B77"/>
    <w:rsid w:val="00AA4414"/>
    <w:rsid w:val="00AA4C5E"/>
    <w:rsid w:val="00AA4E10"/>
    <w:rsid w:val="00AB278B"/>
    <w:rsid w:val="00AB3559"/>
    <w:rsid w:val="00AB5624"/>
    <w:rsid w:val="00AB69D4"/>
    <w:rsid w:val="00AC210D"/>
    <w:rsid w:val="00AC2A50"/>
    <w:rsid w:val="00AD506C"/>
    <w:rsid w:val="00AE7077"/>
    <w:rsid w:val="00AF30D8"/>
    <w:rsid w:val="00AF686F"/>
    <w:rsid w:val="00B04FC9"/>
    <w:rsid w:val="00B10EC1"/>
    <w:rsid w:val="00B145D9"/>
    <w:rsid w:val="00B20C42"/>
    <w:rsid w:val="00B21B7D"/>
    <w:rsid w:val="00B27686"/>
    <w:rsid w:val="00B315B0"/>
    <w:rsid w:val="00B37B18"/>
    <w:rsid w:val="00B42588"/>
    <w:rsid w:val="00B47D8C"/>
    <w:rsid w:val="00B55C21"/>
    <w:rsid w:val="00B701BD"/>
    <w:rsid w:val="00B7073B"/>
    <w:rsid w:val="00B725D8"/>
    <w:rsid w:val="00B87868"/>
    <w:rsid w:val="00B91078"/>
    <w:rsid w:val="00BA0E79"/>
    <w:rsid w:val="00BB00C8"/>
    <w:rsid w:val="00BB47F5"/>
    <w:rsid w:val="00BB57F0"/>
    <w:rsid w:val="00BB6E73"/>
    <w:rsid w:val="00BC2EC6"/>
    <w:rsid w:val="00BC484A"/>
    <w:rsid w:val="00BD3F96"/>
    <w:rsid w:val="00BD57D4"/>
    <w:rsid w:val="00BD5BC9"/>
    <w:rsid w:val="00BE703A"/>
    <w:rsid w:val="00BE77F5"/>
    <w:rsid w:val="00BE78BD"/>
    <w:rsid w:val="00BF0661"/>
    <w:rsid w:val="00BF24D3"/>
    <w:rsid w:val="00BF3C01"/>
    <w:rsid w:val="00C029EA"/>
    <w:rsid w:val="00C0725D"/>
    <w:rsid w:val="00C10A42"/>
    <w:rsid w:val="00C127BE"/>
    <w:rsid w:val="00C27B2E"/>
    <w:rsid w:val="00C30B5B"/>
    <w:rsid w:val="00C34C5C"/>
    <w:rsid w:val="00C37545"/>
    <w:rsid w:val="00C46A00"/>
    <w:rsid w:val="00C50B79"/>
    <w:rsid w:val="00C53419"/>
    <w:rsid w:val="00C541BA"/>
    <w:rsid w:val="00C638D0"/>
    <w:rsid w:val="00C64582"/>
    <w:rsid w:val="00C65467"/>
    <w:rsid w:val="00C8064F"/>
    <w:rsid w:val="00C80ADF"/>
    <w:rsid w:val="00C87DA9"/>
    <w:rsid w:val="00C9579A"/>
    <w:rsid w:val="00C97E66"/>
    <w:rsid w:val="00CA3F30"/>
    <w:rsid w:val="00CB782B"/>
    <w:rsid w:val="00CD0AA7"/>
    <w:rsid w:val="00CD198B"/>
    <w:rsid w:val="00CD27A3"/>
    <w:rsid w:val="00CD3FA0"/>
    <w:rsid w:val="00CE0168"/>
    <w:rsid w:val="00CE3752"/>
    <w:rsid w:val="00CE4B9F"/>
    <w:rsid w:val="00CF2268"/>
    <w:rsid w:val="00CF2B00"/>
    <w:rsid w:val="00CF4056"/>
    <w:rsid w:val="00CF5059"/>
    <w:rsid w:val="00CF6272"/>
    <w:rsid w:val="00CF7A8C"/>
    <w:rsid w:val="00D07545"/>
    <w:rsid w:val="00D17A4A"/>
    <w:rsid w:val="00D255D9"/>
    <w:rsid w:val="00D32CA3"/>
    <w:rsid w:val="00D409FC"/>
    <w:rsid w:val="00D413B5"/>
    <w:rsid w:val="00D414FC"/>
    <w:rsid w:val="00D44AE8"/>
    <w:rsid w:val="00D45E6B"/>
    <w:rsid w:val="00D46B76"/>
    <w:rsid w:val="00D56925"/>
    <w:rsid w:val="00D75EB8"/>
    <w:rsid w:val="00D83348"/>
    <w:rsid w:val="00D83A8D"/>
    <w:rsid w:val="00D930F9"/>
    <w:rsid w:val="00D9385C"/>
    <w:rsid w:val="00D93CF4"/>
    <w:rsid w:val="00D95842"/>
    <w:rsid w:val="00D971B4"/>
    <w:rsid w:val="00DA3308"/>
    <w:rsid w:val="00DB0E21"/>
    <w:rsid w:val="00DB1F25"/>
    <w:rsid w:val="00DB2612"/>
    <w:rsid w:val="00DB698B"/>
    <w:rsid w:val="00DB7E46"/>
    <w:rsid w:val="00DC124A"/>
    <w:rsid w:val="00DD112B"/>
    <w:rsid w:val="00DD18E6"/>
    <w:rsid w:val="00DD4C74"/>
    <w:rsid w:val="00DE5E3B"/>
    <w:rsid w:val="00DF0434"/>
    <w:rsid w:val="00DF16E6"/>
    <w:rsid w:val="00DF430C"/>
    <w:rsid w:val="00E02D70"/>
    <w:rsid w:val="00E04C4C"/>
    <w:rsid w:val="00E139FC"/>
    <w:rsid w:val="00E16027"/>
    <w:rsid w:val="00E23DAA"/>
    <w:rsid w:val="00E24EEF"/>
    <w:rsid w:val="00E27CC6"/>
    <w:rsid w:val="00E316E1"/>
    <w:rsid w:val="00E36406"/>
    <w:rsid w:val="00E458DB"/>
    <w:rsid w:val="00E45BB4"/>
    <w:rsid w:val="00E820F0"/>
    <w:rsid w:val="00E822A5"/>
    <w:rsid w:val="00E90214"/>
    <w:rsid w:val="00E9086A"/>
    <w:rsid w:val="00E92D35"/>
    <w:rsid w:val="00E96B02"/>
    <w:rsid w:val="00EA0ECC"/>
    <w:rsid w:val="00EB3CB9"/>
    <w:rsid w:val="00EB3F92"/>
    <w:rsid w:val="00EB654E"/>
    <w:rsid w:val="00EB77D6"/>
    <w:rsid w:val="00EC0A85"/>
    <w:rsid w:val="00EC5C99"/>
    <w:rsid w:val="00EE4C33"/>
    <w:rsid w:val="00EF1DBA"/>
    <w:rsid w:val="00F0010F"/>
    <w:rsid w:val="00F03A00"/>
    <w:rsid w:val="00F06141"/>
    <w:rsid w:val="00F07C5C"/>
    <w:rsid w:val="00F07F0E"/>
    <w:rsid w:val="00F20F1E"/>
    <w:rsid w:val="00F2346E"/>
    <w:rsid w:val="00F23B7A"/>
    <w:rsid w:val="00F242D5"/>
    <w:rsid w:val="00F33942"/>
    <w:rsid w:val="00F35E0C"/>
    <w:rsid w:val="00F37C21"/>
    <w:rsid w:val="00F433CF"/>
    <w:rsid w:val="00F47827"/>
    <w:rsid w:val="00F55763"/>
    <w:rsid w:val="00F61C78"/>
    <w:rsid w:val="00F66292"/>
    <w:rsid w:val="00F72871"/>
    <w:rsid w:val="00F75111"/>
    <w:rsid w:val="00F75350"/>
    <w:rsid w:val="00F76419"/>
    <w:rsid w:val="00F76911"/>
    <w:rsid w:val="00F82A15"/>
    <w:rsid w:val="00F82B81"/>
    <w:rsid w:val="00F8675D"/>
    <w:rsid w:val="00F94A7A"/>
    <w:rsid w:val="00F94AFE"/>
    <w:rsid w:val="00F95D5C"/>
    <w:rsid w:val="00F97F7A"/>
    <w:rsid w:val="00FA0A3B"/>
    <w:rsid w:val="00FA3AF4"/>
    <w:rsid w:val="00FA7A81"/>
    <w:rsid w:val="00FB0C82"/>
    <w:rsid w:val="00FB4D02"/>
    <w:rsid w:val="00FB508D"/>
    <w:rsid w:val="00FB6D5D"/>
    <w:rsid w:val="00FC664C"/>
    <w:rsid w:val="00FC6ED5"/>
    <w:rsid w:val="00FD5CD5"/>
    <w:rsid w:val="00FE52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663F7"/>
  <w15:chartTrackingRefBased/>
  <w15:docId w15:val="{6A40589F-CBDD-4D14-82BF-2925507C2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24A"/>
    <w:pPr>
      <w:spacing w:after="0" w:line="240" w:lineRule="auto"/>
    </w:pPr>
    <w:rPr>
      <w:rFonts w:ascii="Calibri" w:hAnsi="Calibri" w:cs="Calibri"/>
    </w:rPr>
  </w:style>
  <w:style w:type="paragraph" w:styleId="Heading1">
    <w:name w:val="heading 1"/>
    <w:aliases w:val="Outline1"/>
    <w:basedOn w:val="Normal"/>
    <w:next w:val="Normal"/>
    <w:link w:val="Heading1Char"/>
    <w:qFormat/>
    <w:rsid w:val="00842091"/>
    <w:pPr>
      <w:numPr>
        <w:numId w:val="5"/>
      </w:numPr>
      <w:tabs>
        <w:tab w:val="left" w:pos="720"/>
        <w:tab w:val="left" w:pos="1440"/>
        <w:tab w:val="left" w:pos="2160"/>
        <w:tab w:val="left" w:pos="2880"/>
        <w:tab w:val="left" w:pos="4680"/>
        <w:tab w:val="left" w:pos="5400"/>
        <w:tab w:val="right" w:pos="9000"/>
      </w:tabs>
      <w:spacing w:line="240" w:lineRule="atLeast"/>
      <w:jc w:val="both"/>
      <w:outlineLvl w:val="0"/>
    </w:pPr>
    <w:rPr>
      <w:rFonts w:ascii="Times New Roman" w:eastAsia="Times New Roman" w:hAnsi="Times New Roman" w:cs="Times New Roman"/>
      <w:kern w:val="24"/>
      <w:sz w:val="24"/>
      <w:szCs w:val="20"/>
    </w:rPr>
  </w:style>
  <w:style w:type="paragraph" w:styleId="Heading2">
    <w:name w:val="heading 2"/>
    <w:aliases w:val="Outline2"/>
    <w:basedOn w:val="Normal"/>
    <w:next w:val="Normal"/>
    <w:link w:val="Heading2Char"/>
    <w:qFormat/>
    <w:rsid w:val="00842091"/>
    <w:pPr>
      <w:numPr>
        <w:ilvl w:val="1"/>
        <w:numId w:val="5"/>
      </w:numPr>
      <w:tabs>
        <w:tab w:val="left" w:pos="720"/>
        <w:tab w:val="left" w:pos="1440"/>
        <w:tab w:val="left" w:pos="2160"/>
        <w:tab w:val="left" w:pos="2880"/>
        <w:tab w:val="left" w:pos="4680"/>
        <w:tab w:val="left" w:pos="5400"/>
        <w:tab w:val="right" w:pos="9000"/>
      </w:tabs>
      <w:spacing w:line="240" w:lineRule="atLeast"/>
      <w:ind w:left="720"/>
      <w:jc w:val="both"/>
      <w:outlineLvl w:val="1"/>
    </w:pPr>
    <w:rPr>
      <w:rFonts w:ascii="Times New Roman" w:eastAsia="Times New Roman" w:hAnsi="Times New Roman" w:cs="Times New Roman"/>
      <w:kern w:val="24"/>
      <w:sz w:val="24"/>
      <w:szCs w:val="20"/>
    </w:rPr>
  </w:style>
  <w:style w:type="paragraph" w:styleId="Heading3">
    <w:name w:val="heading 3"/>
    <w:aliases w:val="Outline3"/>
    <w:basedOn w:val="Normal"/>
    <w:next w:val="Normal"/>
    <w:link w:val="Heading3Char"/>
    <w:qFormat/>
    <w:rsid w:val="00842091"/>
    <w:pPr>
      <w:numPr>
        <w:ilvl w:val="2"/>
        <w:numId w:val="5"/>
      </w:numPr>
      <w:tabs>
        <w:tab w:val="left" w:pos="1440"/>
        <w:tab w:val="left" w:pos="2160"/>
        <w:tab w:val="left" w:pos="2880"/>
        <w:tab w:val="left" w:pos="4680"/>
        <w:tab w:val="left" w:pos="5400"/>
        <w:tab w:val="right" w:pos="9000"/>
      </w:tabs>
      <w:spacing w:line="240" w:lineRule="atLeast"/>
      <w:ind w:left="1440"/>
      <w:jc w:val="both"/>
      <w:outlineLvl w:val="2"/>
    </w:pPr>
    <w:rPr>
      <w:rFonts w:ascii="Times New Roman" w:eastAsia="Times New Roman" w:hAnsi="Times New Roman" w:cs="Times New Roman"/>
      <w:kern w:val="24"/>
      <w:sz w:val="24"/>
      <w:szCs w:val="20"/>
    </w:rPr>
  </w:style>
  <w:style w:type="paragraph" w:styleId="Heading4">
    <w:name w:val="heading 4"/>
    <w:basedOn w:val="Normal"/>
    <w:next w:val="Normal"/>
    <w:link w:val="Heading4Char"/>
    <w:uiPriority w:val="9"/>
    <w:unhideWhenUsed/>
    <w:qFormat/>
    <w:rsid w:val="005E5BC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DC124A"/>
    <w:pPr>
      <w:ind w:left="720"/>
      <w:contextualSpacing/>
    </w:pPr>
  </w:style>
  <w:style w:type="paragraph" w:styleId="NormalWeb">
    <w:name w:val="Normal (Web)"/>
    <w:basedOn w:val="Normal"/>
    <w:uiPriority w:val="99"/>
    <w:unhideWhenUsed/>
    <w:rsid w:val="00C10A42"/>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DocumentmaintitleAq">
    <w:name w:val="Document main title Aq"/>
    <w:basedOn w:val="Normal"/>
    <w:qFormat/>
    <w:rsid w:val="000B5EC4"/>
    <w:pPr>
      <w:spacing w:after="360"/>
    </w:pPr>
    <w:rPr>
      <w:rFonts w:ascii="Arial Black" w:eastAsia="MS Gothic" w:hAnsi="Arial Black" w:cs="Times New Roman"/>
      <w:b/>
      <w:color w:val="004877"/>
      <w:sz w:val="36"/>
      <w:szCs w:val="16"/>
      <w:lang w:eastAsia="en-GB"/>
    </w:rPr>
  </w:style>
  <w:style w:type="character" w:customStyle="1" w:styleId="Heading1Char">
    <w:name w:val="Heading 1 Char"/>
    <w:aliases w:val="Outline1 Char"/>
    <w:basedOn w:val="DefaultParagraphFont"/>
    <w:link w:val="Heading1"/>
    <w:rsid w:val="00842091"/>
    <w:rPr>
      <w:rFonts w:ascii="Times New Roman" w:eastAsia="Times New Roman" w:hAnsi="Times New Roman" w:cs="Times New Roman"/>
      <w:kern w:val="24"/>
      <w:sz w:val="24"/>
      <w:szCs w:val="20"/>
    </w:rPr>
  </w:style>
  <w:style w:type="character" w:customStyle="1" w:styleId="Heading2Char">
    <w:name w:val="Heading 2 Char"/>
    <w:aliases w:val="Outline2 Char"/>
    <w:basedOn w:val="DefaultParagraphFont"/>
    <w:link w:val="Heading2"/>
    <w:rsid w:val="00842091"/>
    <w:rPr>
      <w:rFonts w:ascii="Times New Roman" w:eastAsia="Times New Roman" w:hAnsi="Times New Roman" w:cs="Times New Roman"/>
      <w:kern w:val="24"/>
      <w:sz w:val="24"/>
      <w:szCs w:val="20"/>
    </w:rPr>
  </w:style>
  <w:style w:type="character" w:customStyle="1" w:styleId="Heading3Char">
    <w:name w:val="Heading 3 Char"/>
    <w:aliases w:val="Outline3 Char"/>
    <w:basedOn w:val="DefaultParagraphFont"/>
    <w:link w:val="Heading3"/>
    <w:rsid w:val="00842091"/>
    <w:rPr>
      <w:rFonts w:ascii="Times New Roman" w:eastAsia="Times New Roman" w:hAnsi="Times New Roman" w:cs="Times New Roman"/>
      <w:kern w:val="24"/>
      <w:sz w:val="24"/>
      <w:szCs w:val="20"/>
    </w:rPr>
  </w:style>
  <w:style w:type="character" w:styleId="Hyperlink">
    <w:name w:val="Hyperlink"/>
    <w:basedOn w:val="DefaultParagraphFont"/>
    <w:uiPriority w:val="99"/>
    <w:unhideWhenUsed/>
    <w:rsid w:val="00E822A5"/>
    <w:rPr>
      <w:color w:val="0563C1"/>
      <w:u w:val="single"/>
    </w:rPr>
  </w:style>
  <w:style w:type="paragraph" w:customStyle="1" w:styleId="Default">
    <w:name w:val="Default"/>
    <w:rsid w:val="00D414FC"/>
    <w:pPr>
      <w:autoSpaceDE w:val="0"/>
      <w:autoSpaceDN w:val="0"/>
      <w:adjustRightInd w:val="0"/>
      <w:spacing w:after="0" w:line="240" w:lineRule="auto"/>
    </w:pPr>
    <w:rPr>
      <w:rFonts w:ascii="Arial" w:hAnsi="Arial" w:cs="Arial"/>
      <w:color w:val="000000"/>
      <w:sz w:val="24"/>
      <w:szCs w:val="24"/>
    </w:rPr>
  </w:style>
  <w:style w:type="character" w:customStyle="1" w:styleId="Heading4Char">
    <w:name w:val="Heading 4 Char"/>
    <w:basedOn w:val="DefaultParagraphFont"/>
    <w:link w:val="Heading4"/>
    <w:uiPriority w:val="9"/>
    <w:rsid w:val="005E5BCB"/>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E1913"/>
    <w:rPr>
      <w:b/>
      <w:bCs/>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qFormat/>
    <w:locked/>
    <w:rsid w:val="00B725D8"/>
    <w:rPr>
      <w:rFonts w:ascii="Calibri" w:hAnsi="Calibri" w:cs="Calibri"/>
    </w:rPr>
  </w:style>
  <w:style w:type="table" w:styleId="TableGrid">
    <w:name w:val="Table Grid"/>
    <w:basedOn w:val="TableNormal"/>
    <w:uiPriority w:val="39"/>
    <w:rsid w:val="00B725D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11A8F"/>
    <w:rPr>
      <w:i/>
      <w:iCs/>
    </w:rPr>
  </w:style>
  <w:style w:type="paragraph" w:styleId="PlainText">
    <w:name w:val="Plain Text"/>
    <w:basedOn w:val="Normal"/>
    <w:link w:val="PlainTextChar"/>
    <w:uiPriority w:val="99"/>
    <w:unhideWhenUsed/>
    <w:rsid w:val="003A64BA"/>
    <w:rPr>
      <w:rFonts w:cstheme="minorBidi"/>
      <w:szCs w:val="21"/>
    </w:rPr>
  </w:style>
  <w:style w:type="character" w:customStyle="1" w:styleId="PlainTextChar">
    <w:name w:val="Plain Text Char"/>
    <w:basedOn w:val="DefaultParagraphFont"/>
    <w:link w:val="PlainText"/>
    <w:uiPriority w:val="99"/>
    <w:rsid w:val="003A64BA"/>
    <w:rPr>
      <w:rFonts w:ascii="Calibri" w:hAnsi="Calibri"/>
      <w:szCs w:val="21"/>
    </w:rPr>
  </w:style>
  <w:style w:type="character" w:styleId="UnresolvedMention">
    <w:name w:val="Unresolved Mention"/>
    <w:basedOn w:val="DefaultParagraphFont"/>
    <w:uiPriority w:val="99"/>
    <w:semiHidden/>
    <w:unhideWhenUsed/>
    <w:rsid w:val="00A02997"/>
    <w:rPr>
      <w:color w:val="605E5C"/>
      <w:shd w:val="clear" w:color="auto" w:fill="E1DFDD"/>
    </w:rPr>
  </w:style>
  <w:style w:type="paragraph" w:customStyle="1" w:styleId="has-text-align-center">
    <w:name w:val="has-text-align-center"/>
    <w:basedOn w:val="Normal"/>
    <w:rsid w:val="00977FA5"/>
    <w:pPr>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F35E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29710">
      <w:bodyDiv w:val="1"/>
      <w:marLeft w:val="0"/>
      <w:marRight w:val="0"/>
      <w:marTop w:val="0"/>
      <w:marBottom w:val="0"/>
      <w:divBdr>
        <w:top w:val="none" w:sz="0" w:space="0" w:color="auto"/>
        <w:left w:val="none" w:sz="0" w:space="0" w:color="auto"/>
        <w:bottom w:val="none" w:sz="0" w:space="0" w:color="auto"/>
        <w:right w:val="none" w:sz="0" w:space="0" w:color="auto"/>
      </w:divBdr>
    </w:div>
    <w:div w:id="103615385">
      <w:bodyDiv w:val="1"/>
      <w:marLeft w:val="0"/>
      <w:marRight w:val="0"/>
      <w:marTop w:val="0"/>
      <w:marBottom w:val="0"/>
      <w:divBdr>
        <w:top w:val="none" w:sz="0" w:space="0" w:color="auto"/>
        <w:left w:val="none" w:sz="0" w:space="0" w:color="auto"/>
        <w:bottom w:val="none" w:sz="0" w:space="0" w:color="auto"/>
        <w:right w:val="none" w:sz="0" w:space="0" w:color="auto"/>
      </w:divBdr>
    </w:div>
    <w:div w:id="204172676">
      <w:bodyDiv w:val="1"/>
      <w:marLeft w:val="0"/>
      <w:marRight w:val="0"/>
      <w:marTop w:val="0"/>
      <w:marBottom w:val="0"/>
      <w:divBdr>
        <w:top w:val="none" w:sz="0" w:space="0" w:color="auto"/>
        <w:left w:val="none" w:sz="0" w:space="0" w:color="auto"/>
        <w:bottom w:val="none" w:sz="0" w:space="0" w:color="auto"/>
        <w:right w:val="none" w:sz="0" w:space="0" w:color="auto"/>
      </w:divBdr>
      <w:divsChild>
        <w:div w:id="899829149">
          <w:marLeft w:val="0"/>
          <w:marRight w:val="0"/>
          <w:marTop w:val="0"/>
          <w:marBottom w:val="0"/>
          <w:divBdr>
            <w:top w:val="none" w:sz="0" w:space="0" w:color="auto"/>
            <w:left w:val="none" w:sz="0" w:space="0" w:color="auto"/>
            <w:bottom w:val="none" w:sz="0" w:space="0" w:color="auto"/>
            <w:right w:val="none" w:sz="0" w:space="0" w:color="auto"/>
          </w:divBdr>
          <w:divsChild>
            <w:div w:id="1074861482">
              <w:marLeft w:val="0"/>
              <w:marRight w:val="0"/>
              <w:marTop w:val="0"/>
              <w:marBottom w:val="0"/>
              <w:divBdr>
                <w:top w:val="none" w:sz="0" w:space="0" w:color="auto"/>
                <w:left w:val="none" w:sz="0" w:space="0" w:color="auto"/>
                <w:bottom w:val="none" w:sz="0" w:space="0" w:color="auto"/>
                <w:right w:val="none" w:sz="0" w:space="0" w:color="auto"/>
              </w:divBdr>
              <w:divsChild>
                <w:div w:id="973603064">
                  <w:blockQuote w:val="1"/>
                  <w:marLeft w:val="240"/>
                  <w:marRight w:val="720"/>
                  <w:marTop w:val="100"/>
                  <w:marBottom w:val="100"/>
                  <w:divBdr>
                    <w:top w:val="none" w:sz="0" w:space="0" w:color="auto"/>
                    <w:left w:val="single" w:sz="12" w:space="0" w:color="D3D3D3"/>
                    <w:bottom w:val="none" w:sz="0" w:space="0" w:color="auto"/>
                    <w:right w:val="none" w:sz="0" w:space="0" w:color="auto"/>
                  </w:divBdr>
                </w:div>
                <w:div w:id="810370681">
                  <w:blockQuote w:val="1"/>
                  <w:marLeft w:val="240"/>
                  <w:marRight w:val="720"/>
                  <w:marTop w:val="100"/>
                  <w:marBottom w:val="100"/>
                  <w:divBdr>
                    <w:top w:val="none" w:sz="0" w:space="0" w:color="auto"/>
                    <w:left w:val="single" w:sz="12" w:space="0" w:color="D3D3D3"/>
                    <w:bottom w:val="none" w:sz="0" w:space="0" w:color="auto"/>
                    <w:right w:val="none" w:sz="0" w:space="0" w:color="auto"/>
                  </w:divBdr>
                </w:div>
              </w:divsChild>
            </w:div>
          </w:divsChild>
        </w:div>
      </w:divsChild>
    </w:div>
    <w:div w:id="214700488">
      <w:bodyDiv w:val="1"/>
      <w:marLeft w:val="0"/>
      <w:marRight w:val="0"/>
      <w:marTop w:val="0"/>
      <w:marBottom w:val="0"/>
      <w:divBdr>
        <w:top w:val="none" w:sz="0" w:space="0" w:color="auto"/>
        <w:left w:val="none" w:sz="0" w:space="0" w:color="auto"/>
        <w:bottom w:val="none" w:sz="0" w:space="0" w:color="auto"/>
        <w:right w:val="none" w:sz="0" w:space="0" w:color="auto"/>
      </w:divBdr>
    </w:div>
    <w:div w:id="279995377">
      <w:bodyDiv w:val="1"/>
      <w:marLeft w:val="0"/>
      <w:marRight w:val="0"/>
      <w:marTop w:val="0"/>
      <w:marBottom w:val="0"/>
      <w:divBdr>
        <w:top w:val="none" w:sz="0" w:space="0" w:color="auto"/>
        <w:left w:val="none" w:sz="0" w:space="0" w:color="auto"/>
        <w:bottom w:val="none" w:sz="0" w:space="0" w:color="auto"/>
        <w:right w:val="none" w:sz="0" w:space="0" w:color="auto"/>
      </w:divBdr>
    </w:div>
    <w:div w:id="307900544">
      <w:bodyDiv w:val="1"/>
      <w:marLeft w:val="0"/>
      <w:marRight w:val="0"/>
      <w:marTop w:val="0"/>
      <w:marBottom w:val="0"/>
      <w:divBdr>
        <w:top w:val="none" w:sz="0" w:space="0" w:color="auto"/>
        <w:left w:val="none" w:sz="0" w:space="0" w:color="auto"/>
        <w:bottom w:val="none" w:sz="0" w:space="0" w:color="auto"/>
        <w:right w:val="none" w:sz="0" w:space="0" w:color="auto"/>
      </w:divBdr>
    </w:div>
    <w:div w:id="313291606">
      <w:bodyDiv w:val="1"/>
      <w:marLeft w:val="0"/>
      <w:marRight w:val="0"/>
      <w:marTop w:val="0"/>
      <w:marBottom w:val="0"/>
      <w:divBdr>
        <w:top w:val="none" w:sz="0" w:space="0" w:color="auto"/>
        <w:left w:val="none" w:sz="0" w:space="0" w:color="auto"/>
        <w:bottom w:val="none" w:sz="0" w:space="0" w:color="auto"/>
        <w:right w:val="none" w:sz="0" w:space="0" w:color="auto"/>
      </w:divBdr>
    </w:div>
    <w:div w:id="322860064">
      <w:bodyDiv w:val="1"/>
      <w:marLeft w:val="0"/>
      <w:marRight w:val="0"/>
      <w:marTop w:val="0"/>
      <w:marBottom w:val="0"/>
      <w:divBdr>
        <w:top w:val="none" w:sz="0" w:space="0" w:color="auto"/>
        <w:left w:val="none" w:sz="0" w:space="0" w:color="auto"/>
        <w:bottom w:val="none" w:sz="0" w:space="0" w:color="auto"/>
        <w:right w:val="none" w:sz="0" w:space="0" w:color="auto"/>
      </w:divBdr>
    </w:div>
    <w:div w:id="330761424">
      <w:bodyDiv w:val="1"/>
      <w:marLeft w:val="0"/>
      <w:marRight w:val="0"/>
      <w:marTop w:val="0"/>
      <w:marBottom w:val="0"/>
      <w:divBdr>
        <w:top w:val="none" w:sz="0" w:space="0" w:color="auto"/>
        <w:left w:val="none" w:sz="0" w:space="0" w:color="auto"/>
        <w:bottom w:val="none" w:sz="0" w:space="0" w:color="auto"/>
        <w:right w:val="none" w:sz="0" w:space="0" w:color="auto"/>
      </w:divBdr>
    </w:div>
    <w:div w:id="549071933">
      <w:bodyDiv w:val="1"/>
      <w:marLeft w:val="0"/>
      <w:marRight w:val="0"/>
      <w:marTop w:val="0"/>
      <w:marBottom w:val="0"/>
      <w:divBdr>
        <w:top w:val="none" w:sz="0" w:space="0" w:color="auto"/>
        <w:left w:val="none" w:sz="0" w:space="0" w:color="auto"/>
        <w:bottom w:val="none" w:sz="0" w:space="0" w:color="auto"/>
        <w:right w:val="none" w:sz="0" w:space="0" w:color="auto"/>
      </w:divBdr>
    </w:div>
    <w:div w:id="612590375">
      <w:bodyDiv w:val="1"/>
      <w:marLeft w:val="0"/>
      <w:marRight w:val="0"/>
      <w:marTop w:val="0"/>
      <w:marBottom w:val="0"/>
      <w:divBdr>
        <w:top w:val="none" w:sz="0" w:space="0" w:color="auto"/>
        <w:left w:val="none" w:sz="0" w:space="0" w:color="auto"/>
        <w:bottom w:val="none" w:sz="0" w:space="0" w:color="auto"/>
        <w:right w:val="none" w:sz="0" w:space="0" w:color="auto"/>
      </w:divBdr>
    </w:div>
    <w:div w:id="634142537">
      <w:bodyDiv w:val="1"/>
      <w:marLeft w:val="0"/>
      <w:marRight w:val="0"/>
      <w:marTop w:val="0"/>
      <w:marBottom w:val="0"/>
      <w:divBdr>
        <w:top w:val="none" w:sz="0" w:space="0" w:color="auto"/>
        <w:left w:val="none" w:sz="0" w:space="0" w:color="auto"/>
        <w:bottom w:val="none" w:sz="0" w:space="0" w:color="auto"/>
        <w:right w:val="none" w:sz="0" w:space="0" w:color="auto"/>
      </w:divBdr>
    </w:div>
    <w:div w:id="726799704">
      <w:bodyDiv w:val="1"/>
      <w:marLeft w:val="0"/>
      <w:marRight w:val="0"/>
      <w:marTop w:val="0"/>
      <w:marBottom w:val="0"/>
      <w:divBdr>
        <w:top w:val="none" w:sz="0" w:space="0" w:color="auto"/>
        <w:left w:val="none" w:sz="0" w:space="0" w:color="auto"/>
        <w:bottom w:val="none" w:sz="0" w:space="0" w:color="auto"/>
        <w:right w:val="none" w:sz="0" w:space="0" w:color="auto"/>
      </w:divBdr>
    </w:div>
    <w:div w:id="750856636">
      <w:bodyDiv w:val="1"/>
      <w:marLeft w:val="0"/>
      <w:marRight w:val="0"/>
      <w:marTop w:val="0"/>
      <w:marBottom w:val="0"/>
      <w:divBdr>
        <w:top w:val="none" w:sz="0" w:space="0" w:color="auto"/>
        <w:left w:val="none" w:sz="0" w:space="0" w:color="auto"/>
        <w:bottom w:val="none" w:sz="0" w:space="0" w:color="auto"/>
        <w:right w:val="none" w:sz="0" w:space="0" w:color="auto"/>
      </w:divBdr>
    </w:div>
    <w:div w:id="830873571">
      <w:bodyDiv w:val="1"/>
      <w:marLeft w:val="0"/>
      <w:marRight w:val="0"/>
      <w:marTop w:val="0"/>
      <w:marBottom w:val="0"/>
      <w:divBdr>
        <w:top w:val="none" w:sz="0" w:space="0" w:color="auto"/>
        <w:left w:val="none" w:sz="0" w:space="0" w:color="auto"/>
        <w:bottom w:val="none" w:sz="0" w:space="0" w:color="auto"/>
        <w:right w:val="none" w:sz="0" w:space="0" w:color="auto"/>
      </w:divBdr>
    </w:div>
    <w:div w:id="845172037">
      <w:bodyDiv w:val="1"/>
      <w:marLeft w:val="0"/>
      <w:marRight w:val="0"/>
      <w:marTop w:val="0"/>
      <w:marBottom w:val="0"/>
      <w:divBdr>
        <w:top w:val="none" w:sz="0" w:space="0" w:color="auto"/>
        <w:left w:val="none" w:sz="0" w:space="0" w:color="auto"/>
        <w:bottom w:val="none" w:sz="0" w:space="0" w:color="auto"/>
        <w:right w:val="none" w:sz="0" w:space="0" w:color="auto"/>
      </w:divBdr>
    </w:div>
    <w:div w:id="889416115">
      <w:bodyDiv w:val="1"/>
      <w:marLeft w:val="0"/>
      <w:marRight w:val="0"/>
      <w:marTop w:val="0"/>
      <w:marBottom w:val="0"/>
      <w:divBdr>
        <w:top w:val="none" w:sz="0" w:space="0" w:color="auto"/>
        <w:left w:val="none" w:sz="0" w:space="0" w:color="auto"/>
        <w:bottom w:val="none" w:sz="0" w:space="0" w:color="auto"/>
        <w:right w:val="none" w:sz="0" w:space="0" w:color="auto"/>
      </w:divBdr>
    </w:div>
    <w:div w:id="948468404">
      <w:bodyDiv w:val="1"/>
      <w:marLeft w:val="0"/>
      <w:marRight w:val="0"/>
      <w:marTop w:val="0"/>
      <w:marBottom w:val="0"/>
      <w:divBdr>
        <w:top w:val="none" w:sz="0" w:space="0" w:color="auto"/>
        <w:left w:val="none" w:sz="0" w:space="0" w:color="auto"/>
        <w:bottom w:val="none" w:sz="0" w:space="0" w:color="auto"/>
        <w:right w:val="none" w:sz="0" w:space="0" w:color="auto"/>
      </w:divBdr>
    </w:div>
    <w:div w:id="948776770">
      <w:bodyDiv w:val="1"/>
      <w:marLeft w:val="0"/>
      <w:marRight w:val="0"/>
      <w:marTop w:val="0"/>
      <w:marBottom w:val="0"/>
      <w:divBdr>
        <w:top w:val="none" w:sz="0" w:space="0" w:color="auto"/>
        <w:left w:val="none" w:sz="0" w:space="0" w:color="auto"/>
        <w:bottom w:val="none" w:sz="0" w:space="0" w:color="auto"/>
        <w:right w:val="none" w:sz="0" w:space="0" w:color="auto"/>
      </w:divBdr>
    </w:div>
    <w:div w:id="958413015">
      <w:bodyDiv w:val="1"/>
      <w:marLeft w:val="0"/>
      <w:marRight w:val="0"/>
      <w:marTop w:val="0"/>
      <w:marBottom w:val="0"/>
      <w:divBdr>
        <w:top w:val="none" w:sz="0" w:space="0" w:color="auto"/>
        <w:left w:val="none" w:sz="0" w:space="0" w:color="auto"/>
        <w:bottom w:val="none" w:sz="0" w:space="0" w:color="auto"/>
        <w:right w:val="none" w:sz="0" w:space="0" w:color="auto"/>
      </w:divBdr>
    </w:div>
    <w:div w:id="1023941367">
      <w:bodyDiv w:val="1"/>
      <w:marLeft w:val="0"/>
      <w:marRight w:val="0"/>
      <w:marTop w:val="0"/>
      <w:marBottom w:val="0"/>
      <w:divBdr>
        <w:top w:val="none" w:sz="0" w:space="0" w:color="auto"/>
        <w:left w:val="none" w:sz="0" w:space="0" w:color="auto"/>
        <w:bottom w:val="none" w:sz="0" w:space="0" w:color="auto"/>
        <w:right w:val="none" w:sz="0" w:space="0" w:color="auto"/>
      </w:divBdr>
    </w:div>
    <w:div w:id="1095518922">
      <w:bodyDiv w:val="1"/>
      <w:marLeft w:val="0"/>
      <w:marRight w:val="0"/>
      <w:marTop w:val="0"/>
      <w:marBottom w:val="0"/>
      <w:divBdr>
        <w:top w:val="none" w:sz="0" w:space="0" w:color="auto"/>
        <w:left w:val="none" w:sz="0" w:space="0" w:color="auto"/>
        <w:bottom w:val="none" w:sz="0" w:space="0" w:color="auto"/>
        <w:right w:val="none" w:sz="0" w:space="0" w:color="auto"/>
      </w:divBdr>
    </w:div>
    <w:div w:id="1107382795">
      <w:bodyDiv w:val="1"/>
      <w:marLeft w:val="0"/>
      <w:marRight w:val="0"/>
      <w:marTop w:val="0"/>
      <w:marBottom w:val="0"/>
      <w:divBdr>
        <w:top w:val="none" w:sz="0" w:space="0" w:color="auto"/>
        <w:left w:val="none" w:sz="0" w:space="0" w:color="auto"/>
        <w:bottom w:val="none" w:sz="0" w:space="0" w:color="auto"/>
        <w:right w:val="none" w:sz="0" w:space="0" w:color="auto"/>
      </w:divBdr>
    </w:div>
    <w:div w:id="1122456671">
      <w:bodyDiv w:val="1"/>
      <w:marLeft w:val="0"/>
      <w:marRight w:val="0"/>
      <w:marTop w:val="0"/>
      <w:marBottom w:val="0"/>
      <w:divBdr>
        <w:top w:val="none" w:sz="0" w:space="0" w:color="auto"/>
        <w:left w:val="none" w:sz="0" w:space="0" w:color="auto"/>
        <w:bottom w:val="none" w:sz="0" w:space="0" w:color="auto"/>
        <w:right w:val="none" w:sz="0" w:space="0" w:color="auto"/>
      </w:divBdr>
    </w:div>
    <w:div w:id="1147937652">
      <w:bodyDiv w:val="1"/>
      <w:marLeft w:val="0"/>
      <w:marRight w:val="0"/>
      <w:marTop w:val="0"/>
      <w:marBottom w:val="0"/>
      <w:divBdr>
        <w:top w:val="none" w:sz="0" w:space="0" w:color="auto"/>
        <w:left w:val="none" w:sz="0" w:space="0" w:color="auto"/>
        <w:bottom w:val="none" w:sz="0" w:space="0" w:color="auto"/>
        <w:right w:val="none" w:sz="0" w:space="0" w:color="auto"/>
      </w:divBdr>
    </w:div>
    <w:div w:id="1209217993">
      <w:bodyDiv w:val="1"/>
      <w:marLeft w:val="0"/>
      <w:marRight w:val="0"/>
      <w:marTop w:val="0"/>
      <w:marBottom w:val="0"/>
      <w:divBdr>
        <w:top w:val="none" w:sz="0" w:space="0" w:color="auto"/>
        <w:left w:val="none" w:sz="0" w:space="0" w:color="auto"/>
        <w:bottom w:val="none" w:sz="0" w:space="0" w:color="auto"/>
        <w:right w:val="none" w:sz="0" w:space="0" w:color="auto"/>
      </w:divBdr>
    </w:div>
    <w:div w:id="1256550625">
      <w:bodyDiv w:val="1"/>
      <w:marLeft w:val="0"/>
      <w:marRight w:val="0"/>
      <w:marTop w:val="0"/>
      <w:marBottom w:val="0"/>
      <w:divBdr>
        <w:top w:val="none" w:sz="0" w:space="0" w:color="auto"/>
        <w:left w:val="none" w:sz="0" w:space="0" w:color="auto"/>
        <w:bottom w:val="none" w:sz="0" w:space="0" w:color="auto"/>
        <w:right w:val="none" w:sz="0" w:space="0" w:color="auto"/>
      </w:divBdr>
    </w:div>
    <w:div w:id="1278633781">
      <w:bodyDiv w:val="1"/>
      <w:marLeft w:val="0"/>
      <w:marRight w:val="0"/>
      <w:marTop w:val="0"/>
      <w:marBottom w:val="0"/>
      <w:divBdr>
        <w:top w:val="none" w:sz="0" w:space="0" w:color="auto"/>
        <w:left w:val="none" w:sz="0" w:space="0" w:color="auto"/>
        <w:bottom w:val="none" w:sz="0" w:space="0" w:color="auto"/>
        <w:right w:val="none" w:sz="0" w:space="0" w:color="auto"/>
      </w:divBdr>
    </w:div>
    <w:div w:id="1282027963">
      <w:bodyDiv w:val="1"/>
      <w:marLeft w:val="0"/>
      <w:marRight w:val="0"/>
      <w:marTop w:val="0"/>
      <w:marBottom w:val="0"/>
      <w:divBdr>
        <w:top w:val="none" w:sz="0" w:space="0" w:color="auto"/>
        <w:left w:val="none" w:sz="0" w:space="0" w:color="auto"/>
        <w:bottom w:val="none" w:sz="0" w:space="0" w:color="auto"/>
        <w:right w:val="none" w:sz="0" w:space="0" w:color="auto"/>
      </w:divBdr>
    </w:div>
    <w:div w:id="1392735229">
      <w:bodyDiv w:val="1"/>
      <w:marLeft w:val="0"/>
      <w:marRight w:val="0"/>
      <w:marTop w:val="0"/>
      <w:marBottom w:val="0"/>
      <w:divBdr>
        <w:top w:val="none" w:sz="0" w:space="0" w:color="auto"/>
        <w:left w:val="none" w:sz="0" w:space="0" w:color="auto"/>
        <w:bottom w:val="none" w:sz="0" w:space="0" w:color="auto"/>
        <w:right w:val="none" w:sz="0" w:space="0" w:color="auto"/>
      </w:divBdr>
    </w:div>
    <w:div w:id="1409569547">
      <w:bodyDiv w:val="1"/>
      <w:marLeft w:val="0"/>
      <w:marRight w:val="0"/>
      <w:marTop w:val="0"/>
      <w:marBottom w:val="0"/>
      <w:divBdr>
        <w:top w:val="none" w:sz="0" w:space="0" w:color="auto"/>
        <w:left w:val="none" w:sz="0" w:space="0" w:color="auto"/>
        <w:bottom w:val="none" w:sz="0" w:space="0" w:color="auto"/>
        <w:right w:val="none" w:sz="0" w:space="0" w:color="auto"/>
      </w:divBdr>
    </w:div>
    <w:div w:id="1430464311">
      <w:bodyDiv w:val="1"/>
      <w:marLeft w:val="0"/>
      <w:marRight w:val="0"/>
      <w:marTop w:val="0"/>
      <w:marBottom w:val="0"/>
      <w:divBdr>
        <w:top w:val="none" w:sz="0" w:space="0" w:color="auto"/>
        <w:left w:val="none" w:sz="0" w:space="0" w:color="auto"/>
        <w:bottom w:val="none" w:sz="0" w:space="0" w:color="auto"/>
        <w:right w:val="none" w:sz="0" w:space="0" w:color="auto"/>
      </w:divBdr>
    </w:div>
    <w:div w:id="1470787608">
      <w:bodyDiv w:val="1"/>
      <w:marLeft w:val="0"/>
      <w:marRight w:val="0"/>
      <w:marTop w:val="0"/>
      <w:marBottom w:val="0"/>
      <w:divBdr>
        <w:top w:val="none" w:sz="0" w:space="0" w:color="auto"/>
        <w:left w:val="none" w:sz="0" w:space="0" w:color="auto"/>
        <w:bottom w:val="none" w:sz="0" w:space="0" w:color="auto"/>
        <w:right w:val="none" w:sz="0" w:space="0" w:color="auto"/>
      </w:divBdr>
    </w:div>
    <w:div w:id="1491939878">
      <w:bodyDiv w:val="1"/>
      <w:marLeft w:val="0"/>
      <w:marRight w:val="0"/>
      <w:marTop w:val="0"/>
      <w:marBottom w:val="0"/>
      <w:divBdr>
        <w:top w:val="none" w:sz="0" w:space="0" w:color="auto"/>
        <w:left w:val="none" w:sz="0" w:space="0" w:color="auto"/>
        <w:bottom w:val="none" w:sz="0" w:space="0" w:color="auto"/>
        <w:right w:val="none" w:sz="0" w:space="0" w:color="auto"/>
      </w:divBdr>
    </w:div>
    <w:div w:id="1612862412">
      <w:bodyDiv w:val="1"/>
      <w:marLeft w:val="0"/>
      <w:marRight w:val="0"/>
      <w:marTop w:val="0"/>
      <w:marBottom w:val="0"/>
      <w:divBdr>
        <w:top w:val="none" w:sz="0" w:space="0" w:color="auto"/>
        <w:left w:val="none" w:sz="0" w:space="0" w:color="auto"/>
        <w:bottom w:val="none" w:sz="0" w:space="0" w:color="auto"/>
        <w:right w:val="none" w:sz="0" w:space="0" w:color="auto"/>
      </w:divBdr>
    </w:div>
    <w:div w:id="1616598397">
      <w:bodyDiv w:val="1"/>
      <w:marLeft w:val="0"/>
      <w:marRight w:val="0"/>
      <w:marTop w:val="0"/>
      <w:marBottom w:val="0"/>
      <w:divBdr>
        <w:top w:val="none" w:sz="0" w:space="0" w:color="auto"/>
        <w:left w:val="none" w:sz="0" w:space="0" w:color="auto"/>
        <w:bottom w:val="none" w:sz="0" w:space="0" w:color="auto"/>
        <w:right w:val="none" w:sz="0" w:space="0" w:color="auto"/>
      </w:divBdr>
    </w:div>
    <w:div w:id="1629359615">
      <w:bodyDiv w:val="1"/>
      <w:marLeft w:val="0"/>
      <w:marRight w:val="0"/>
      <w:marTop w:val="0"/>
      <w:marBottom w:val="0"/>
      <w:divBdr>
        <w:top w:val="none" w:sz="0" w:space="0" w:color="auto"/>
        <w:left w:val="none" w:sz="0" w:space="0" w:color="auto"/>
        <w:bottom w:val="none" w:sz="0" w:space="0" w:color="auto"/>
        <w:right w:val="none" w:sz="0" w:space="0" w:color="auto"/>
      </w:divBdr>
    </w:div>
    <w:div w:id="1640766661">
      <w:bodyDiv w:val="1"/>
      <w:marLeft w:val="0"/>
      <w:marRight w:val="0"/>
      <w:marTop w:val="0"/>
      <w:marBottom w:val="0"/>
      <w:divBdr>
        <w:top w:val="none" w:sz="0" w:space="0" w:color="auto"/>
        <w:left w:val="none" w:sz="0" w:space="0" w:color="auto"/>
        <w:bottom w:val="none" w:sz="0" w:space="0" w:color="auto"/>
        <w:right w:val="none" w:sz="0" w:space="0" w:color="auto"/>
      </w:divBdr>
    </w:div>
    <w:div w:id="1658805094">
      <w:bodyDiv w:val="1"/>
      <w:marLeft w:val="0"/>
      <w:marRight w:val="0"/>
      <w:marTop w:val="0"/>
      <w:marBottom w:val="0"/>
      <w:divBdr>
        <w:top w:val="none" w:sz="0" w:space="0" w:color="auto"/>
        <w:left w:val="none" w:sz="0" w:space="0" w:color="auto"/>
        <w:bottom w:val="none" w:sz="0" w:space="0" w:color="auto"/>
        <w:right w:val="none" w:sz="0" w:space="0" w:color="auto"/>
      </w:divBdr>
    </w:div>
    <w:div w:id="1686328007">
      <w:bodyDiv w:val="1"/>
      <w:marLeft w:val="0"/>
      <w:marRight w:val="0"/>
      <w:marTop w:val="0"/>
      <w:marBottom w:val="0"/>
      <w:divBdr>
        <w:top w:val="none" w:sz="0" w:space="0" w:color="auto"/>
        <w:left w:val="none" w:sz="0" w:space="0" w:color="auto"/>
        <w:bottom w:val="none" w:sz="0" w:space="0" w:color="auto"/>
        <w:right w:val="none" w:sz="0" w:space="0" w:color="auto"/>
      </w:divBdr>
    </w:div>
    <w:div w:id="1704548974">
      <w:bodyDiv w:val="1"/>
      <w:marLeft w:val="0"/>
      <w:marRight w:val="0"/>
      <w:marTop w:val="0"/>
      <w:marBottom w:val="0"/>
      <w:divBdr>
        <w:top w:val="none" w:sz="0" w:space="0" w:color="auto"/>
        <w:left w:val="none" w:sz="0" w:space="0" w:color="auto"/>
        <w:bottom w:val="none" w:sz="0" w:space="0" w:color="auto"/>
        <w:right w:val="none" w:sz="0" w:space="0" w:color="auto"/>
      </w:divBdr>
    </w:div>
    <w:div w:id="1705902791">
      <w:bodyDiv w:val="1"/>
      <w:marLeft w:val="0"/>
      <w:marRight w:val="0"/>
      <w:marTop w:val="0"/>
      <w:marBottom w:val="0"/>
      <w:divBdr>
        <w:top w:val="none" w:sz="0" w:space="0" w:color="auto"/>
        <w:left w:val="none" w:sz="0" w:space="0" w:color="auto"/>
        <w:bottom w:val="none" w:sz="0" w:space="0" w:color="auto"/>
        <w:right w:val="none" w:sz="0" w:space="0" w:color="auto"/>
      </w:divBdr>
      <w:divsChild>
        <w:div w:id="521364697">
          <w:marLeft w:val="547"/>
          <w:marRight w:val="0"/>
          <w:marTop w:val="115"/>
          <w:marBottom w:val="0"/>
          <w:divBdr>
            <w:top w:val="none" w:sz="0" w:space="0" w:color="auto"/>
            <w:left w:val="none" w:sz="0" w:space="0" w:color="auto"/>
            <w:bottom w:val="none" w:sz="0" w:space="0" w:color="auto"/>
            <w:right w:val="none" w:sz="0" w:space="0" w:color="auto"/>
          </w:divBdr>
        </w:div>
        <w:div w:id="203949811">
          <w:marLeft w:val="547"/>
          <w:marRight w:val="0"/>
          <w:marTop w:val="115"/>
          <w:marBottom w:val="0"/>
          <w:divBdr>
            <w:top w:val="none" w:sz="0" w:space="0" w:color="auto"/>
            <w:left w:val="none" w:sz="0" w:space="0" w:color="auto"/>
            <w:bottom w:val="none" w:sz="0" w:space="0" w:color="auto"/>
            <w:right w:val="none" w:sz="0" w:space="0" w:color="auto"/>
          </w:divBdr>
        </w:div>
        <w:div w:id="103959690">
          <w:marLeft w:val="547"/>
          <w:marRight w:val="0"/>
          <w:marTop w:val="115"/>
          <w:marBottom w:val="0"/>
          <w:divBdr>
            <w:top w:val="none" w:sz="0" w:space="0" w:color="auto"/>
            <w:left w:val="none" w:sz="0" w:space="0" w:color="auto"/>
            <w:bottom w:val="none" w:sz="0" w:space="0" w:color="auto"/>
            <w:right w:val="none" w:sz="0" w:space="0" w:color="auto"/>
          </w:divBdr>
        </w:div>
        <w:div w:id="2064405034">
          <w:marLeft w:val="547"/>
          <w:marRight w:val="0"/>
          <w:marTop w:val="115"/>
          <w:marBottom w:val="0"/>
          <w:divBdr>
            <w:top w:val="none" w:sz="0" w:space="0" w:color="auto"/>
            <w:left w:val="none" w:sz="0" w:space="0" w:color="auto"/>
            <w:bottom w:val="none" w:sz="0" w:space="0" w:color="auto"/>
            <w:right w:val="none" w:sz="0" w:space="0" w:color="auto"/>
          </w:divBdr>
        </w:div>
        <w:div w:id="1334915729">
          <w:marLeft w:val="547"/>
          <w:marRight w:val="0"/>
          <w:marTop w:val="115"/>
          <w:marBottom w:val="0"/>
          <w:divBdr>
            <w:top w:val="none" w:sz="0" w:space="0" w:color="auto"/>
            <w:left w:val="none" w:sz="0" w:space="0" w:color="auto"/>
            <w:bottom w:val="none" w:sz="0" w:space="0" w:color="auto"/>
            <w:right w:val="none" w:sz="0" w:space="0" w:color="auto"/>
          </w:divBdr>
        </w:div>
        <w:div w:id="417874537">
          <w:marLeft w:val="547"/>
          <w:marRight w:val="0"/>
          <w:marTop w:val="115"/>
          <w:marBottom w:val="0"/>
          <w:divBdr>
            <w:top w:val="none" w:sz="0" w:space="0" w:color="auto"/>
            <w:left w:val="none" w:sz="0" w:space="0" w:color="auto"/>
            <w:bottom w:val="none" w:sz="0" w:space="0" w:color="auto"/>
            <w:right w:val="none" w:sz="0" w:space="0" w:color="auto"/>
          </w:divBdr>
        </w:div>
        <w:div w:id="1457673835">
          <w:marLeft w:val="547"/>
          <w:marRight w:val="0"/>
          <w:marTop w:val="115"/>
          <w:marBottom w:val="0"/>
          <w:divBdr>
            <w:top w:val="none" w:sz="0" w:space="0" w:color="auto"/>
            <w:left w:val="none" w:sz="0" w:space="0" w:color="auto"/>
            <w:bottom w:val="none" w:sz="0" w:space="0" w:color="auto"/>
            <w:right w:val="none" w:sz="0" w:space="0" w:color="auto"/>
          </w:divBdr>
        </w:div>
        <w:div w:id="1261834888">
          <w:marLeft w:val="547"/>
          <w:marRight w:val="0"/>
          <w:marTop w:val="115"/>
          <w:marBottom w:val="0"/>
          <w:divBdr>
            <w:top w:val="none" w:sz="0" w:space="0" w:color="auto"/>
            <w:left w:val="none" w:sz="0" w:space="0" w:color="auto"/>
            <w:bottom w:val="none" w:sz="0" w:space="0" w:color="auto"/>
            <w:right w:val="none" w:sz="0" w:space="0" w:color="auto"/>
          </w:divBdr>
        </w:div>
        <w:div w:id="593171917">
          <w:marLeft w:val="547"/>
          <w:marRight w:val="0"/>
          <w:marTop w:val="115"/>
          <w:marBottom w:val="0"/>
          <w:divBdr>
            <w:top w:val="none" w:sz="0" w:space="0" w:color="auto"/>
            <w:left w:val="none" w:sz="0" w:space="0" w:color="auto"/>
            <w:bottom w:val="none" w:sz="0" w:space="0" w:color="auto"/>
            <w:right w:val="none" w:sz="0" w:space="0" w:color="auto"/>
          </w:divBdr>
        </w:div>
      </w:divsChild>
    </w:div>
    <w:div w:id="1730878603">
      <w:bodyDiv w:val="1"/>
      <w:marLeft w:val="0"/>
      <w:marRight w:val="0"/>
      <w:marTop w:val="0"/>
      <w:marBottom w:val="0"/>
      <w:divBdr>
        <w:top w:val="none" w:sz="0" w:space="0" w:color="auto"/>
        <w:left w:val="none" w:sz="0" w:space="0" w:color="auto"/>
        <w:bottom w:val="none" w:sz="0" w:space="0" w:color="auto"/>
        <w:right w:val="none" w:sz="0" w:space="0" w:color="auto"/>
      </w:divBdr>
    </w:div>
    <w:div w:id="1734155778">
      <w:bodyDiv w:val="1"/>
      <w:marLeft w:val="0"/>
      <w:marRight w:val="0"/>
      <w:marTop w:val="0"/>
      <w:marBottom w:val="0"/>
      <w:divBdr>
        <w:top w:val="none" w:sz="0" w:space="0" w:color="auto"/>
        <w:left w:val="none" w:sz="0" w:space="0" w:color="auto"/>
        <w:bottom w:val="none" w:sz="0" w:space="0" w:color="auto"/>
        <w:right w:val="none" w:sz="0" w:space="0" w:color="auto"/>
      </w:divBdr>
    </w:div>
    <w:div w:id="1805582470">
      <w:bodyDiv w:val="1"/>
      <w:marLeft w:val="0"/>
      <w:marRight w:val="0"/>
      <w:marTop w:val="0"/>
      <w:marBottom w:val="0"/>
      <w:divBdr>
        <w:top w:val="none" w:sz="0" w:space="0" w:color="auto"/>
        <w:left w:val="none" w:sz="0" w:space="0" w:color="auto"/>
        <w:bottom w:val="none" w:sz="0" w:space="0" w:color="auto"/>
        <w:right w:val="none" w:sz="0" w:space="0" w:color="auto"/>
      </w:divBdr>
    </w:div>
    <w:div w:id="1839878907">
      <w:bodyDiv w:val="1"/>
      <w:marLeft w:val="0"/>
      <w:marRight w:val="0"/>
      <w:marTop w:val="0"/>
      <w:marBottom w:val="0"/>
      <w:divBdr>
        <w:top w:val="none" w:sz="0" w:space="0" w:color="auto"/>
        <w:left w:val="none" w:sz="0" w:space="0" w:color="auto"/>
        <w:bottom w:val="none" w:sz="0" w:space="0" w:color="auto"/>
        <w:right w:val="none" w:sz="0" w:space="0" w:color="auto"/>
      </w:divBdr>
    </w:div>
    <w:div w:id="1985741065">
      <w:bodyDiv w:val="1"/>
      <w:marLeft w:val="0"/>
      <w:marRight w:val="0"/>
      <w:marTop w:val="0"/>
      <w:marBottom w:val="0"/>
      <w:divBdr>
        <w:top w:val="none" w:sz="0" w:space="0" w:color="auto"/>
        <w:left w:val="none" w:sz="0" w:space="0" w:color="auto"/>
        <w:bottom w:val="none" w:sz="0" w:space="0" w:color="auto"/>
        <w:right w:val="none" w:sz="0" w:space="0" w:color="auto"/>
      </w:divBdr>
    </w:div>
    <w:div w:id="208510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ifa.us19.list-manage.com/track/click?u=51ed02292979a6733fbf81314&amp;id=be512d0188&amp;e=e2ba6b3d0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scottishentanglement.org/downloads/new-project-report-2024-collaborating-with-scotlands-creel-fishers-to-reduce-entanglement-through-gear-modification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rl.uk.m.mimecastprotect.com/s/RnEYC5RyoUR8MGuzfxHk8TR2?domain=itllneverwork.boats"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scottishentanglement.org/" TargetMode="External"/><Relationship Id="rId5" Type="http://schemas.openxmlformats.org/officeDocument/2006/relationships/webSettings" Target="webSettings.xml"/><Relationship Id="rId15" Type="http://schemas.openxmlformats.org/officeDocument/2006/relationships/hyperlink" Target="https://mcusercontent.com/51ed02292979a6733fbf81314/files/85fc9162-0cc6-8f81-7ee9-157446105eff/Snizort_Consultation_and_Notification_WIFAvF1_.pdf" TargetMode="Externa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mcusercontent.com/51ed02292979a6733fbf81314/files/b7a8032a-ecb0-b9e0-7514-6d268b380b17/BFS_Morrison_039_s_Rock_Development_Area_Comparison_A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10C0E-0837-4041-8A76-864FA68FE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5925</Words>
  <Characters>33778</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Macinnes</dc:creator>
  <cp:keywords/>
  <dc:description/>
  <cp:lastModifiedBy>Duncan MacInnes</cp:lastModifiedBy>
  <cp:revision>4</cp:revision>
  <cp:lastPrinted>2025-01-27T01:10:00Z</cp:lastPrinted>
  <dcterms:created xsi:type="dcterms:W3CDTF">2025-01-27T08:56:00Z</dcterms:created>
  <dcterms:modified xsi:type="dcterms:W3CDTF">2025-01-27T09:06:00Z</dcterms:modified>
</cp:coreProperties>
</file>